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6A" w:rsidRPr="00826BE9" w:rsidRDefault="00641F6A">
      <w:pPr>
        <w:pStyle w:val="ConsPlusNormal"/>
        <w:jc w:val="both"/>
        <w:outlineLvl w:val="0"/>
        <w:rPr>
          <w:rFonts w:ascii="Times New Roman" w:hAnsi="Times New Roman" w:cs="Times New Roman"/>
          <w:szCs w:val="22"/>
        </w:rPr>
      </w:pPr>
    </w:p>
    <w:p w:rsidR="00641F6A" w:rsidRPr="00826BE9" w:rsidRDefault="00641F6A">
      <w:pPr>
        <w:pStyle w:val="ConsPlusNormal"/>
        <w:jc w:val="right"/>
        <w:outlineLvl w:val="0"/>
        <w:rPr>
          <w:rFonts w:ascii="Times New Roman" w:hAnsi="Times New Roman" w:cs="Times New Roman"/>
          <w:szCs w:val="22"/>
        </w:rPr>
      </w:pPr>
      <w:proofErr w:type="gramStart"/>
      <w:r w:rsidRPr="00826BE9">
        <w:rPr>
          <w:rFonts w:ascii="Times New Roman" w:hAnsi="Times New Roman" w:cs="Times New Roman"/>
          <w:szCs w:val="22"/>
        </w:rPr>
        <w:t>Утвержден</w:t>
      </w:r>
      <w:proofErr w:type="gramEnd"/>
      <w:r w:rsidRPr="00826BE9">
        <w:rPr>
          <w:rFonts w:ascii="Times New Roman" w:hAnsi="Times New Roman" w:cs="Times New Roman"/>
          <w:szCs w:val="22"/>
        </w:rPr>
        <w:t xml:space="preserve"> и введен в действие</w:t>
      </w:r>
    </w:p>
    <w:p w:rsidR="00641F6A" w:rsidRPr="00826BE9" w:rsidRDefault="00D9402E">
      <w:pPr>
        <w:pStyle w:val="ConsPlusNormal"/>
        <w:jc w:val="right"/>
        <w:rPr>
          <w:rFonts w:ascii="Times New Roman" w:hAnsi="Times New Roman" w:cs="Times New Roman"/>
          <w:szCs w:val="22"/>
        </w:rPr>
      </w:pPr>
      <w:hyperlink r:id="rId4" w:history="1">
        <w:r w:rsidR="00641F6A" w:rsidRPr="00826BE9">
          <w:rPr>
            <w:rFonts w:ascii="Times New Roman" w:hAnsi="Times New Roman" w:cs="Times New Roman"/>
            <w:color w:val="0000FF"/>
            <w:szCs w:val="22"/>
          </w:rPr>
          <w:t>Приказом</w:t>
        </w:r>
      </w:hyperlink>
      <w:r w:rsidR="00641F6A" w:rsidRPr="00826BE9">
        <w:rPr>
          <w:rFonts w:ascii="Times New Roman" w:hAnsi="Times New Roman" w:cs="Times New Roman"/>
          <w:szCs w:val="22"/>
        </w:rPr>
        <w:t xml:space="preserve"> Министерства строительства</w:t>
      </w: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и жилищно-коммунального хозяйства</w:t>
      </w: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Российской Федерации</w:t>
      </w: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от 25 декабря 2017 г. N 1713/</w:t>
      </w:r>
      <w:proofErr w:type="spellStart"/>
      <w:proofErr w:type="gramStart"/>
      <w:r w:rsidRPr="00826BE9">
        <w:rPr>
          <w:rFonts w:ascii="Times New Roman" w:hAnsi="Times New Roman" w:cs="Times New Roman"/>
          <w:szCs w:val="22"/>
        </w:rPr>
        <w:t>пр</w:t>
      </w:r>
      <w:proofErr w:type="spellEnd"/>
      <w:proofErr w:type="gramEnd"/>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Title"/>
        <w:jc w:val="center"/>
        <w:rPr>
          <w:rFonts w:ascii="Times New Roman" w:hAnsi="Times New Roman" w:cs="Times New Roman"/>
          <w:szCs w:val="22"/>
        </w:rPr>
      </w:pPr>
      <w:r w:rsidRPr="00826BE9">
        <w:rPr>
          <w:rFonts w:ascii="Times New Roman" w:hAnsi="Times New Roman" w:cs="Times New Roman"/>
          <w:szCs w:val="22"/>
        </w:rPr>
        <w:t>СВОД ПРАВИЛ</w:t>
      </w:r>
    </w:p>
    <w:p w:rsidR="00641F6A" w:rsidRPr="00826BE9" w:rsidRDefault="00641F6A">
      <w:pPr>
        <w:pStyle w:val="ConsPlusTitle"/>
        <w:jc w:val="center"/>
        <w:rPr>
          <w:rFonts w:ascii="Times New Roman" w:hAnsi="Times New Roman" w:cs="Times New Roman"/>
          <w:szCs w:val="22"/>
        </w:rPr>
      </w:pPr>
    </w:p>
    <w:p w:rsidR="00641F6A" w:rsidRPr="00826BE9" w:rsidRDefault="00641F6A">
      <w:pPr>
        <w:pStyle w:val="ConsPlusTitle"/>
        <w:jc w:val="center"/>
        <w:rPr>
          <w:rFonts w:ascii="Times New Roman" w:hAnsi="Times New Roman" w:cs="Times New Roman"/>
          <w:szCs w:val="22"/>
        </w:rPr>
      </w:pPr>
      <w:r w:rsidRPr="00826BE9">
        <w:rPr>
          <w:rFonts w:ascii="Times New Roman" w:hAnsi="Times New Roman" w:cs="Times New Roman"/>
          <w:szCs w:val="22"/>
        </w:rPr>
        <w:t>ДОРОГИ ЛЕСНЫЕ</w:t>
      </w:r>
    </w:p>
    <w:p w:rsidR="00641F6A" w:rsidRPr="00826BE9" w:rsidRDefault="00641F6A">
      <w:pPr>
        <w:pStyle w:val="ConsPlusTitle"/>
        <w:jc w:val="center"/>
        <w:rPr>
          <w:rFonts w:ascii="Times New Roman" w:hAnsi="Times New Roman" w:cs="Times New Roman"/>
          <w:szCs w:val="22"/>
        </w:rPr>
      </w:pPr>
    </w:p>
    <w:p w:rsidR="00641F6A" w:rsidRPr="00826BE9" w:rsidRDefault="00641F6A">
      <w:pPr>
        <w:pStyle w:val="ConsPlusTitle"/>
        <w:jc w:val="center"/>
        <w:rPr>
          <w:rFonts w:ascii="Times New Roman" w:hAnsi="Times New Roman" w:cs="Times New Roman"/>
          <w:szCs w:val="22"/>
        </w:rPr>
      </w:pPr>
      <w:r w:rsidRPr="00826BE9">
        <w:rPr>
          <w:rFonts w:ascii="Times New Roman" w:hAnsi="Times New Roman" w:cs="Times New Roman"/>
          <w:szCs w:val="22"/>
        </w:rPr>
        <w:t>ПРАВИЛА ЭКСПЛУАТАЦИИ</w:t>
      </w:r>
    </w:p>
    <w:p w:rsidR="00641F6A" w:rsidRPr="00826BE9" w:rsidRDefault="00641F6A">
      <w:pPr>
        <w:pStyle w:val="ConsPlusTitle"/>
        <w:jc w:val="center"/>
        <w:rPr>
          <w:rFonts w:ascii="Times New Roman" w:hAnsi="Times New Roman" w:cs="Times New Roman"/>
          <w:szCs w:val="22"/>
        </w:rPr>
      </w:pPr>
    </w:p>
    <w:p w:rsidR="00641F6A" w:rsidRPr="00826BE9" w:rsidRDefault="00641F6A">
      <w:pPr>
        <w:pStyle w:val="ConsPlusTitle"/>
        <w:jc w:val="center"/>
        <w:rPr>
          <w:rFonts w:ascii="Times New Roman" w:hAnsi="Times New Roman" w:cs="Times New Roman"/>
          <w:szCs w:val="22"/>
          <w:lang w:val="en-US"/>
        </w:rPr>
      </w:pPr>
      <w:proofErr w:type="gramStart"/>
      <w:r w:rsidRPr="00826BE9">
        <w:rPr>
          <w:rFonts w:ascii="Times New Roman" w:hAnsi="Times New Roman" w:cs="Times New Roman"/>
          <w:szCs w:val="22"/>
          <w:lang w:val="en-US"/>
        </w:rPr>
        <w:t>Forest roads.</w:t>
      </w:r>
      <w:proofErr w:type="gramEnd"/>
      <w:r w:rsidRPr="00826BE9">
        <w:rPr>
          <w:rFonts w:ascii="Times New Roman" w:hAnsi="Times New Roman" w:cs="Times New Roman"/>
          <w:szCs w:val="22"/>
          <w:lang w:val="en-US"/>
        </w:rPr>
        <w:t xml:space="preserve"> Service regulation</w:t>
      </w:r>
    </w:p>
    <w:p w:rsidR="00641F6A" w:rsidRPr="00826BE9" w:rsidRDefault="00641F6A">
      <w:pPr>
        <w:pStyle w:val="ConsPlusTitle"/>
        <w:jc w:val="center"/>
        <w:rPr>
          <w:rFonts w:ascii="Times New Roman" w:hAnsi="Times New Roman" w:cs="Times New Roman"/>
          <w:szCs w:val="22"/>
          <w:lang w:val="en-US"/>
        </w:rPr>
      </w:pPr>
    </w:p>
    <w:p w:rsidR="00641F6A" w:rsidRPr="00826BE9" w:rsidRDefault="00641F6A">
      <w:pPr>
        <w:pStyle w:val="ConsPlusTitle"/>
        <w:jc w:val="center"/>
        <w:rPr>
          <w:rFonts w:ascii="Times New Roman" w:hAnsi="Times New Roman" w:cs="Times New Roman"/>
          <w:szCs w:val="22"/>
          <w:lang w:val="en-US"/>
        </w:rPr>
      </w:pPr>
      <w:r w:rsidRPr="00826BE9">
        <w:rPr>
          <w:rFonts w:ascii="Times New Roman" w:hAnsi="Times New Roman" w:cs="Times New Roman"/>
          <w:szCs w:val="22"/>
        </w:rPr>
        <w:t>СП</w:t>
      </w:r>
      <w:r w:rsidRPr="00826BE9">
        <w:rPr>
          <w:rFonts w:ascii="Times New Roman" w:hAnsi="Times New Roman" w:cs="Times New Roman"/>
          <w:szCs w:val="22"/>
          <w:lang w:val="en-US"/>
        </w:rPr>
        <w:t xml:space="preserve"> 318.1325800.2017</w:t>
      </w:r>
    </w:p>
    <w:p w:rsidR="00641F6A" w:rsidRPr="00826BE9" w:rsidRDefault="00641F6A">
      <w:pPr>
        <w:pStyle w:val="ConsPlusNormal"/>
        <w:jc w:val="both"/>
        <w:rPr>
          <w:rFonts w:ascii="Times New Roman" w:hAnsi="Times New Roman" w:cs="Times New Roman"/>
          <w:szCs w:val="22"/>
          <w:lang w:val="en-US"/>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Дата введения</w:t>
      </w: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26 июня 2018 года</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Предисловие</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Сведения о своде правил</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1 ИСПОЛНИТЕЛЬ - ЗАО "ПРОМТРАНСНИИПРОЕКТ"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2 </w:t>
      </w:r>
      <w:proofErr w:type="gramStart"/>
      <w:r w:rsidRPr="00826BE9">
        <w:rPr>
          <w:rFonts w:ascii="Times New Roman" w:hAnsi="Times New Roman" w:cs="Times New Roman"/>
          <w:szCs w:val="22"/>
        </w:rPr>
        <w:t>ВНЕСЕН</w:t>
      </w:r>
      <w:proofErr w:type="gramEnd"/>
      <w:r w:rsidRPr="00826BE9">
        <w:rPr>
          <w:rFonts w:ascii="Times New Roman" w:hAnsi="Times New Roman" w:cs="Times New Roman"/>
          <w:szCs w:val="22"/>
        </w:rPr>
        <w:t xml:space="preserve"> Техническим комитетом по стандартизации ТК 465 "Строительство"</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 ПОДГОТОВЛЕН к утверждению Департаментом архитектуры, строительства и градостроительной политики Министерства строительства и жилищно-коммунального хозяйства Российской Федерации (Минстрой России)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4 УТВЕРЖДЕН </w:t>
      </w:r>
      <w:hyperlink r:id="rId5" w:history="1">
        <w:r w:rsidRPr="00826BE9">
          <w:rPr>
            <w:rFonts w:ascii="Times New Roman" w:hAnsi="Times New Roman" w:cs="Times New Roman"/>
            <w:color w:val="0000FF"/>
            <w:szCs w:val="22"/>
          </w:rPr>
          <w:t>приказом</w:t>
        </w:r>
      </w:hyperlink>
      <w:r w:rsidRPr="00826BE9">
        <w:rPr>
          <w:rFonts w:ascii="Times New Roman" w:hAnsi="Times New Roman" w:cs="Times New Roman"/>
          <w:szCs w:val="22"/>
        </w:rPr>
        <w:t xml:space="preserve"> Министерства строительства и жилищно-коммунального хозяйства Российской Федерации от "25" декабря 2017 г. N 1713/</w:t>
      </w:r>
      <w:proofErr w:type="spellStart"/>
      <w:proofErr w:type="gramStart"/>
      <w:r w:rsidRPr="00826BE9">
        <w:rPr>
          <w:rFonts w:ascii="Times New Roman" w:hAnsi="Times New Roman" w:cs="Times New Roman"/>
          <w:szCs w:val="22"/>
        </w:rPr>
        <w:t>пр</w:t>
      </w:r>
      <w:proofErr w:type="spellEnd"/>
      <w:proofErr w:type="gramEnd"/>
      <w:r w:rsidRPr="00826BE9">
        <w:rPr>
          <w:rFonts w:ascii="Times New Roman" w:hAnsi="Times New Roman" w:cs="Times New Roman"/>
          <w:szCs w:val="22"/>
        </w:rPr>
        <w:t xml:space="preserve"> и введен в действие с "26" июня 2018 г.</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5 </w:t>
      </w:r>
      <w:proofErr w:type="gramStart"/>
      <w:r w:rsidRPr="00826BE9">
        <w:rPr>
          <w:rFonts w:ascii="Times New Roman" w:hAnsi="Times New Roman" w:cs="Times New Roman"/>
          <w:szCs w:val="22"/>
        </w:rPr>
        <w:t>ЗАРЕГИСТРИРОВАН</w:t>
      </w:r>
      <w:proofErr w:type="gramEnd"/>
      <w:r w:rsidRPr="00826BE9">
        <w:rPr>
          <w:rFonts w:ascii="Times New Roman" w:hAnsi="Times New Roman" w:cs="Times New Roman"/>
          <w:szCs w:val="22"/>
        </w:rPr>
        <w:t xml:space="preserve"> Федеральным агентством по техническому регулированию и метрологии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 ВВЕДЕН ВПЕРВЫЕ</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Введение</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proofErr w:type="gramStart"/>
      <w:r w:rsidRPr="00826BE9">
        <w:rPr>
          <w:rFonts w:ascii="Times New Roman" w:hAnsi="Times New Roman" w:cs="Times New Roman"/>
          <w:szCs w:val="22"/>
        </w:rPr>
        <w:t xml:space="preserve">Настоящий свод правил разработан с учетом требований федерального </w:t>
      </w:r>
      <w:hyperlink r:id="rId6" w:history="1">
        <w:r w:rsidRPr="00826BE9">
          <w:rPr>
            <w:rFonts w:ascii="Times New Roman" w:hAnsi="Times New Roman" w:cs="Times New Roman"/>
            <w:color w:val="0000FF"/>
            <w:szCs w:val="22"/>
          </w:rPr>
          <w:t>закона</w:t>
        </w:r>
      </w:hyperlink>
      <w:r w:rsidRPr="00826BE9">
        <w:rPr>
          <w:rFonts w:ascii="Times New Roman" w:hAnsi="Times New Roman" w:cs="Times New Roman"/>
          <w:szCs w:val="22"/>
        </w:rPr>
        <w:t xml:space="preserve"> от 27 декабря 2002 г. N 184-ФЗ "О техническом регулировании", </w:t>
      </w:r>
      <w:hyperlink r:id="rId7" w:history="1">
        <w:r w:rsidRPr="00826BE9">
          <w:rPr>
            <w:rFonts w:ascii="Times New Roman" w:hAnsi="Times New Roman" w:cs="Times New Roman"/>
            <w:color w:val="0000FF"/>
            <w:szCs w:val="22"/>
          </w:rPr>
          <w:t>распоряжения</w:t>
        </w:r>
      </w:hyperlink>
      <w:r w:rsidRPr="00826BE9">
        <w:rPr>
          <w:rFonts w:ascii="Times New Roman" w:hAnsi="Times New Roman" w:cs="Times New Roman"/>
          <w:szCs w:val="22"/>
        </w:rPr>
        <w:t xml:space="preserve"> Правительства Российской Федерации от 17 июля 2012 г. N 1283-р "Перечень объектов лесной инфраструктуры для защитных лесов, эксплуатационных лесов и резервных лесов", Лесного </w:t>
      </w:r>
      <w:hyperlink r:id="rId8" w:history="1">
        <w:r w:rsidRPr="00826BE9">
          <w:rPr>
            <w:rFonts w:ascii="Times New Roman" w:hAnsi="Times New Roman" w:cs="Times New Roman"/>
            <w:color w:val="0000FF"/>
            <w:szCs w:val="22"/>
          </w:rPr>
          <w:t>кодекса</w:t>
        </w:r>
      </w:hyperlink>
      <w:r w:rsidRPr="00826BE9">
        <w:rPr>
          <w:rFonts w:ascii="Times New Roman" w:hAnsi="Times New Roman" w:cs="Times New Roman"/>
          <w:szCs w:val="22"/>
        </w:rPr>
        <w:t xml:space="preserve"> Российской Федерации и </w:t>
      </w:r>
      <w:hyperlink r:id="rId9" w:history="1">
        <w:r w:rsidRPr="00826BE9">
          <w:rPr>
            <w:rFonts w:ascii="Times New Roman" w:hAnsi="Times New Roman" w:cs="Times New Roman"/>
            <w:color w:val="0000FF"/>
            <w:szCs w:val="22"/>
          </w:rPr>
          <w:t>правил</w:t>
        </w:r>
      </w:hyperlink>
      <w:r w:rsidRPr="00826BE9">
        <w:rPr>
          <w:rFonts w:ascii="Times New Roman" w:hAnsi="Times New Roman" w:cs="Times New Roman"/>
          <w:szCs w:val="22"/>
        </w:rPr>
        <w:t xml:space="preserve"> пожарной безопасности в лесах.</w:t>
      </w:r>
      <w:proofErr w:type="gramEnd"/>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Авторский коллектив свода правил СП "Дороги лесные. Правила эксплуатации": ЗАО "</w:t>
      </w:r>
      <w:proofErr w:type="spellStart"/>
      <w:r w:rsidRPr="00826BE9">
        <w:rPr>
          <w:rFonts w:ascii="Times New Roman" w:hAnsi="Times New Roman" w:cs="Times New Roman"/>
          <w:szCs w:val="22"/>
        </w:rPr>
        <w:t>Промтрансниипроект</w:t>
      </w:r>
      <w:proofErr w:type="spellEnd"/>
      <w:r w:rsidRPr="00826BE9">
        <w:rPr>
          <w:rFonts w:ascii="Times New Roman" w:hAnsi="Times New Roman" w:cs="Times New Roman"/>
          <w:szCs w:val="22"/>
        </w:rPr>
        <w:t xml:space="preserve">" (руководитель темы - академик РАТ В.А. Сидяков, доктор </w:t>
      </w:r>
      <w:proofErr w:type="spellStart"/>
      <w:r w:rsidRPr="00826BE9">
        <w:rPr>
          <w:rFonts w:ascii="Times New Roman" w:hAnsi="Times New Roman" w:cs="Times New Roman"/>
          <w:szCs w:val="22"/>
        </w:rPr>
        <w:t>техн</w:t>
      </w:r>
      <w:proofErr w:type="spellEnd"/>
      <w:r w:rsidRPr="00826BE9">
        <w:rPr>
          <w:rFonts w:ascii="Times New Roman" w:hAnsi="Times New Roman" w:cs="Times New Roman"/>
          <w:szCs w:val="22"/>
        </w:rPr>
        <w:t xml:space="preserve">. наук Л.А. Андреева, кандидат </w:t>
      </w:r>
      <w:proofErr w:type="spellStart"/>
      <w:r w:rsidRPr="00826BE9">
        <w:rPr>
          <w:rFonts w:ascii="Times New Roman" w:hAnsi="Times New Roman" w:cs="Times New Roman"/>
          <w:szCs w:val="22"/>
        </w:rPr>
        <w:t>техн</w:t>
      </w:r>
      <w:proofErr w:type="spellEnd"/>
      <w:r w:rsidRPr="00826BE9">
        <w:rPr>
          <w:rFonts w:ascii="Times New Roman" w:hAnsi="Times New Roman" w:cs="Times New Roman"/>
          <w:szCs w:val="22"/>
        </w:rPr>
        <w:t xml:space="preserve">. наук А.Г. Колчанов, инженеры Ю.И. </w:t>
      </w:r>
      <w:proofErr w:type="spellStart"/>
      <w:r w:rsidRPr="00826BE9">
        <w:rPr>
          <w:rFonts w:ascii="Times New Roman" w:hAnsi="Times New Roman" w:cs="Times New Roman"/>
          <w:szCs w:val="22"/>
        </w:rPr>
        <w:t>Норштейн</w:t>
      </w:r>
      <w:proofErr w:type="spellEnd"/>
      <w:r w:rsidRPr="00826BE9">
        <w:rPr>
          <w:rFonts w:ascii="Times New Roman" w:hAnsi="Times New Roman" w:cs="Times New Roman"/>
          <w:szCs w:val="22"/>
        </w:rPr>
        <w:t xml:space="preserve">, И.П. Потапов, А.Е. Данченко, А.С. </w:t>
      </w:r>
      <w:proofErr w:type="spellStart"/>
      <w:r w:rsidRPr="00826BE9">
        <w:rPr>
          <w:rFonts w:ascii="Times New Roman" w:hAnsi="Times New Roman" w:cs="Times New Roman"/>
          <w:szCs w:val="22"/>
        </w:rPr>
        <w:t>Букреева</w:t>
      </w:r>
      <w:proofErr w:type="spellEnd"/>
      <w:r w:rsidRPr="00826BE9">
        <w:rPr>
          <w:rFonts w:ascii="Times New Roman" w:hAnsi="Times New Roman" w:cs="Times New Roman"/>
          <w:szCs w:val="22"/>
        </w:rPr>
        <w:t xml:space="preserve">) и ОАО "ЦНИИМЭ" (доктор </w:t>
      </w:r>
      <w:proofErr w:type="spellStart"/>
      <w:r w:rsidRPr="00826BE9">
        <w:rPr>
          <w:rFonts w:ascii="Times New Roman" w:hAnsi="Times New Roman" w:cs="Times New Roman"/>
          <w:szCs w:val="22"/>
        </w:rPr>
        <w:t>техн</w:t>
      </w:r>
      <w:proofErr w:type="spellEnd"/>
      <w:r w:rsidRPr="00826BE9">
        <w:rPr>
          <w:rFonts w:ascii="Times New Roman" w:hAnsi="Times New Roman" w:cs="Times New Roman"/>
          <w:szCs w:val="22"/>
        </w:rPr>
        <w:t xml:space="preserve">. наук Н.С. Еремеев, кандидат </w:t>
      </w:r>
      <w:proofErr w:type="spellStart"/>
      <w:r w:rsidRPr="00826BE9">
        <w:rPr>
          <w:rFonts w:ascii="Times New Roman" w:hAnsi="Times New Roman" w:cs="Times New Roman"/>
          <w:szCs w:val="22"/>
        </w:rPr>
        <w:t>техн</w:t>
      </w:r>
      <w:proofErr w:type="spellEnd"/>
      <w:r w:rsidRPr="00826BE9">
        <w:rPr>
          <w:rFonts w:ascii="Times New Roman" w:hAnsi="Times New Roman" w:cs="Times New Roman"/>
          <w:szCs w:val="22"/>
        </w:rPr>
        <w:t xml:space="preserve">. </w:t>
      </w:r>
      <w:r w:rsidRPr="00826BE9">
        <w:rPr>
          <w:rFonts w:ascii="Times New Roman" w:hAnsi="Times New Roman" w:cs="Times New Roman"/>
          <w:szCs w:val="22"/>
        </w:rPr>
        <w:lastRenderedPageBreak/>
        <w:t>наук Ю.А. Котельников).</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1. Область применения</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Настоящий свод правил распространяется на эксплуатацию и капитальный ремонт лесных дорог </w:t>
      </w:r>
      <w:proofErr w:type="spellStart"/>
      <w:r w:rsidRPr="00826BE9">
        <w:rPr>
          <w:rFonts w:ascii="Times New Roman" w:hAnsi="Times New Roman" w:cs="Times New Roman"/>
          <w:szCs w:val="22"/>
        </w:rPr>
        <w:t>необщего</w:t>
      </w:r>
      <w:proofErr w:type="spellEnd"/>
      <w:r w:rsidRPr="00826BE9">
        <w:rPr>
          <w:rFonts w:ascii="Times New Roman" w:hAnsi="Times New Roman" w:cs="Times New Roman"/>
          <w:szCs w:val="22"/>
        </w:rPr>
        <w:t xml:space="preserve"> пользования и предназначенных для движения определенных категорий транспортных средств.</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2. Нормативные ссылки</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В настоящем своде правил использованы нормативные ссылки на следующие документы:</w:t>
      </w:r>
    </w:p>
    <w:p w:rsidR="00641F6A" w:rsidRPr="00826BE9" w:rsidRDefault="00D9402E">
      <w:pPr>
        <w:pStyle w:val="ConsPlusNormal"/>
        <w:spacing w:before="220"/>
        <w:ind w:firstLine="540"/>
        <w:jc w:val="both"/>
        <w:rPr>
          <w:rFonts w:ascii="Times New Roman" w:hAnsi="Times New Roman" w:cs="Times New Roman"/>
          <w:szCs w:val="22"/>
        </w:rPr>
      </w:pPr>
      <w:hyperlink r:id="rId10" w:history="1">
        <w:r w:rsidR="00641F6A" w:rsidRPr="00826BE9">
          <w:rPr>
            <w:rFonts w:ascii="Times New Roman" w:hAnsi="Times New Roman" w:cs="Times New Roman"/>
            <w:color w:val="0000FF"/>
            <w:szCs w:val="22"/>
          </w:rPr>
          <w:t>ГОСТ 17.1.3.06-82</w:t>
        </w:r>
      </w:hyperlink>
      <w:r w:rsidR="00641F6A" w:rsidRPr="00826BE9">
        <w:rPr>
          <w:rFonts w:ascii="Times New Roman" w:hAnsi="Times New Roman" w:cs="Times New Roman"/>
          <w:szCs w:val="22"/>
        </w:rPr>
        <w:t xml:space="preserve"> Охрана природы. Гидросфера. Общие требования к охране подземных вод</w:t>
      </w:r>
    </w:p>
    <w:p w:rsidR="00641F6A" w:rsidRPr="00826BE9" w:rsidRDefault="00D9402E">
      <w:pPr>
        <w:pStyle w:val="ConsPlusNormal"/>
        <w:spacing w:before="220"/>
        <w:ind w:firstLine="540"/>
        <w:jc w:val="both"/>
        <w:rPr>
          <w:rFonts w:ascii="Times New Roman" w:hAnsi="Times New Roman" w:cs="Times New Roman"/>
          <w:szCs w:val="22"/>
        </w:rPr>
      </w:pPr>
      <w:hyperlink r:id="rId11" w:history="1">
        <w:r w:rsidR="00641F6A" w:rsidRPr="00826BE9">
          <w:rPr>
            <w:rFonts w:ascii="Times New Roman" w:hAnsi="Times New Roman" w:cs="Times New Roman"/>
            <w:color w:val="0000FF"/>
            <w:szCs w:val="22"/>
          </w:rPr>
          <w:t>ГОСТ 17.1.3.13-86</w:t>
        </w:r>
      </w:hyperlink>
      <w:r w:rsidR="00641F6A" w:rsidRPr="00826BE9">
        <w:rPr>
          <w:rFonts w:ascii="Times New Roman" w:hAnsi="Times New Roman" w:cs="Times New Roman"/>
          <w:szCs w:val="22"/>
        </w:rPr>
        <w:t xml:space="preserve"> Охрана природы. Гидросфера. Общие требования к охране поверхностных вод от загрязнения</w:t>
      </w:r>
    </w:p>
    <w:p w:rsidR="00641F6A" w:rsidRPr="00826BE9" w:rsidRDefault="00D9402E">
      <w:pPr>
        <w:pStyle w:val="ConsPlusNormal"/>
        <w:spacing w:before="220"/>
        <w:ind w:firstLine="540"/>
        <w:jc w:val="both"/>
        <w:rPr>
          <w:rFonts w:ascii="Times New Roman" w:hAnsi="Times New Roman" w:cs="Times New Roman"/>
          <w:szCs w:val="22"/>
        </w:rPr>
      </w:pPr>
      <w:hyperlink r:id="rId12" w:history="1">
        <w:r w:rsidR="00641F6A" w:rsidRPr="00826BE9">
          <w:rPr>
            <w:rFonts w:ascii="Times New Roman" w:hAnsi="Times New Roman" w:cs="Times New Roman"/>
            <w:color w:val="0000FF"/>
            <w:szCs w:val="22"/>
          </w:rPr>
          <w:t>ГОСТ 17.5.3.04-83</w:t>
        </w:r>
      </w:hyperlink>
      <w:r w:rsidR="00641F6A" w:rsidRPr="00826BE9">
        <w:rPr>
          <w:rFonts w:ascii="Times New Roman" w:hAnsi="Times New Roman" w:cs="Times New Roman"/>
          <w:szCs w:val="22"/>
        </w:rPr>
        <w:t xml:space="preserve"> Охрана природы. Земли. Общие требования к рекультивации земель</w:t>
      </w:r>
    </w:p>
    <w:p w:rsidR="00641F6A" w:rsidRPr="00826BE9" w:rsidRDefault="00D9402E">
      <w:pPr>
        <w:pStyle w:val="ConsPlusNormal"/>
        <w:spacing w:before="220"/>
        <w:ind w:firstLine="540"/>
        <w:jc w:val="both"/>
        <w:rPr>
          <w:rFonts w:ascii="Times New Roman" w:hAnsi="Times New Roman" w:cs="Times New Roman"/>
          <w:szCs w:val="22"/>
        </w:rPr>
      </w:pPr>
      <w:hyperlink r:id="rId13" w:history="1">
        <w:r w:rsidR="00641F6A" w:rsidRPr="00826BE9">
          <w:rPr>
            <w:rFonts w:ascii="Times New Roman" w:hAnsi="Times New Roman" w:cs="Times New Roman"/>
            <w:color w:val="0000FF"/>
            <w:szCs w:val="22"/>
          </w:rPr>
          <w:t>ГОСТ 25458-82</w:t>
        </w:r>
      </w:hyperlink>
      <w:r w:rsidR="00641F6A" w:rsidRPr="00826BE9">
        <w:rPr>
          <w:rFonts w:ascii="Times New Roman" w:hAnsi="Times New Roman" w:cs="Times New Roman"/>
          <w:szCs w:val="22"/>
        </w:rPr>
        <w:t xml:space="preserve"> Опоры деревянные дорожных знаков. Технические условия</w:t>
      </w:r>
    </w:p>
    <w:p w:rsidR="00641F6A" w:rsidRPr="00826BE9" w:rsidRDefault="00D9402E">
      <w:pPr>
        <w:pStyle w:val="ConsPlusNormal"/>
        <w:spacing w:before="220"/>
        <w:ind w:firstLine="540"/>
        <w:jc w:val="both"/>
        <w:rPr>
          <w:rFonts w:ascii="Times New Roman" w:hAnsi="Times New Roman" w:cs="Times New Roman"/>
          <w:szCs w:val="22"/>
        </w:rPr>
      </w:pPr>
      <w:hyperlink r:id="rId14" w:history="1">
        <w:r w:rsidR="00641F6A" w:rsidRPr="00826BE9">
          <w:rPr>
            <w:rFonts w:ascii="Times New Roman" w:hAnsi="Times New Roman" w:cs="Times New Roman"/>
            <w:color w:val="0000FF"/>
            <w:szCs w:val="22"/>
          </w:rPr>
          <w:t>ГОСТ 25459-82</w:t>
        </w:r>
      </w:hyperlink>
      <w:r w:rsidR="00641F6A" w:rsidRPr="00826BE9">
        <w:rPr>
          <w:rFonts w:ascii="Times New Roman" w:hAnsi="Times New Roman" w:cs="Times New Roman"/>
          <w:szCs w:val="22"/>
        </w:rPr>
        <w:t xml:space="preserve"> Опоры железобетонные дорожных знаков. Технические условия</w:t>
      </w:r>
    </w:p>
    <w:p w:rsidR="00641F6A" w:rsidRPr="00826BE9" w:rsidRDefault="00D9402E">
      <w:pPr>
        <w:pStyle w:val="ConsPlusNormal"/>
        <w:spacing w:before="220"/>
        <w:ind w:firstLine="540"/>
        <w:jc w:val="both"/>
        <w:rPr>
          <w:rFonts w:ascii="Times New Roman" w:hAnsi="Times New Roman" w:cs="Times New Roman"/>
          <w:szCs w:val="22"/>
        </w:rPr>
      </w:pPr>
      <w:hyperlink r:id="rId15" w:history="1">
        <w:r w:rsidR="00641F6A" w:rsidRPr="00826BE9">
          <w:rPr>
            <w:rFonts w:ascii="Times New Roman" w:hAnsi="Times New Roman" w:cs="Times New Roman"/>
            <w:color w:val="0000FF"/>
            <w:szCs w:val="22"/>
          </w:rPr>
          <w:t xml:space="preserve">ГОСТ </w:t>
        </w:r>
        <w:proofErr w:type="gramStart"/>
        <w:r w:rsidR="00641F6A" w:rsidRPr="00826BE9">
          <w:rPr>
            <w:rFonts w:ascii="Times New Roman" w:hAnsi="Times New Roman" w:cs="Times New Roman"/>
            <w:color w:val="0000FF"/>
            <w:szCs w:val="22"/>
          </w:rPr>
          <w:t>Р</w:t>
        </w:r>
        <w:proofErr w:type="gramEnd"/>
        <w:r w:rsidR="00641F6A" w:rsidRPr="00826BE9">
          <w:rPr>
            <w:rFonts w:ascii="Times New Roman" w:hAnsi="Times New Roman" w:cs="Times New Roman"/>
            <w:color w:val="0000FF"/>
            <w:szCs w:val="22"/>
          </w:rPr>
          <w:t xml:space="preserve"> 50597-93</w:t>
        </w:r>
      </w:hyperlink>
      <w:r w:rsidR="00641F6A" w:rsidRPr="00826BE9">
        <w:rPr>
          <w:rFonts w:ascii="Times New Roman" w:hAnsi="Times New Roman" w:cs="Times New Roman"/>
          <w:szCs w:val="22"/>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41F6A" w:rsidRPr="00826BE9" w:rsidRDefault="00D9402E">
      <w:pPr>
        <w:pStyle w:val="ConsPlusNormal"/>
        <w:spacing w:before="220"/>
        <w:ind w:firstLine="540"/>
        <w:jc w:val="both"/>
        <w:rPr>
          <w:rFonts w:ascii="Times New Roman" w:hAnsi="Times New Roman" w:cs="Times New Roman"/>
          <w:szCs w:val="22"/>
        </w:rPr>
      </w:pPr>
      <w:hyperlink r:id="rId16" w:history="1">
        <w:r w:rsidR="00641F6A" w:rsidRPr="00826BE9">
          <w:rPr>
            <w:rFonts w:ascii="Times New Roman" w:hAnsi="Times New Roman" w:cs="Times New Roman"/>
            <w:color w:val="0000FF"/>
            <w:szCs w:val="22"/>
          </w:rPr>
          <w:t xml:space="preserve">ГОСТ </w:t>
        </w:r>
        <w:proofErr w:type="gramStart"/>
        <w:r w:rsidR="00641F6A" w:rsidRPr="00826BE9">
          <w:rPr>
            <w:rFonts w:ascii="Times New Roman" w:hAnsi="Times New Roman" w:cs="Times New Roman"/>
            <w:color w:val="0000FF"/>
            <w:szCs w:val="22"/>
          </w:rPr>
          <w:t>Р</w:t>
        </w:r>
        <w:proofErr w:type="gramEnd"/>
        <w:r w:rsidR="00641F6A" w:rsidRPr="00826BE9">
          <w:rPr>
            <w:rFonts w:ascii="Times New Roman" w:hAnsi="Times New Roman" w:cs="Times New Roman"/>
            <w:color w:val="0000FF"/>
            <w:szCs w:val="22"/>
          </w:rPr>
          <w:t xml:space="preserve"> 52290-2004</w:t>
        </w:r>
      </w:hyperlink>
      <w:r w:rsidR="00641F6A" w:rsidRPr="00826BE9">
        <w:rPr>
          <w:rFonts w:ascii="Times New Roman" w:hAnsi="Times New Roman" w:cs="Times New Roman"/>
          <w:szCs w:val="22"/>
        </w:rPr>
        <w:t xml:space="preserve"> Технические средства организации дорожного движения. Знаки дорожные. Общие технические требования</w:t>
      </w:r>
    </w:p>
    <w:p w:rsidR="00641F6A" w:rsidRPr="00826BE9" w:rsidRDefault="00D9402E">
      <w:pPr>
        <w:pStyle w:val="ConsPlusNormal"/>
        <w:spacing w:before="220"/>
        <w:ind w:firstLine="540"/>
        <w:jc w:val="both"/>
        <w:rPr>
          <w:rFonts w:ascii="Times New Roman" w:hAnsi="Times New Roman" w:cs="Times New Roman"/>
          <w:szCs w:val="22"/>
        </w:rPr>
      </w:pPr>
      <w:hyperlink r:id="rId17" w:history="1">
        <w:r w:rsidR="00641F6A" w:rsidRPr="00826BE9">
          <w:rPr>
            <w:rFonts w:ascii="Times New Roman" w:hAnsi="Times New Roman" w:cs="Times New Roman"/>
            <w:color w:val="0000FF"/>
            <w:szCs w:val="22"/>
          </w:rPr>
          <w:t>СП 34.13330.2012</w:t>
        </w:r>
      </w:hyperlink>
      <w:r w:rsidR="00641F6A" w:rsidRPr="00826BE9">
        <w:rPr>
          <w:rFonts w:ascii="Times New Roman" w:hAnsi="Times New Roman" w:cs="Times New Roman"/>
          <w:szCs w:val="22"/>
        </w:rPr>
        <w:t xml:space="preserve"> "</w:t>
      </w:r>
      <w:proofErr w:type="spellStart"/>
      <w:r w:rsidR="00641F6A" w:rsidRPr="00826BE9">
        <w:rPr>
          <w:rFonts w:ascii="Times New Roman" w:hAnsi="Times New Roman" w:cs="Times New Roman"/>
          <w:szCs w:val="22"/>
        </w:rPr>
        <w:t>СНиП</w:t>
      </w:r>
      <w:proofErr w:type="spellEnd"/>
      <w:r w:rsidR="00641F6A" w:rsidRPr="00826BE9">
        <w:rPr>
          <w:rFonts w:ascii="Times New Roman" w:hAnsi="Times New Roman" w:cs="Times New Roman"/>
          <w:szCs w:val="22"/>
        </w:rPr>
        <w:t xml:space="preserve"> 2.05.02-85* Автомобильные дороги" (с изменением N 1)</w:t>
      </w:r>
    </w:p>
    <w:p w:rsidR="00641F6A" w:rsidRPr="00826BE9" w:rsidRDefault="00D9402E">
      <w:pPr>
        <w:pStyle w:val="ConsPlusNormal"/>
        <w:spacing w:before="220"/>
        <w:ind w:firstLine="540"/>
        <w:jc w:val="both"/>
        <w:rPr>
          <w:rFonts w:ascii="Times New Roman" w:hAnsi="Times New Roman" w:cs="Times New Roman"/>
          <w:szCs w:val="22"/>
        </w:rPr>
      </w:pPr>
      <w:hyperlink r:id="rId18" w:history="1">
        <w:r w:rsidR="00641F6A" w:rsidRPr="00826BE9">
          <w:rPr>
            <w:rFonts w:ascii="Times New Roman" w:hAnsi="Times New Roman" w:cs="Times New Roman"/>
            <w:color w:val="0000FF"/>
            <w:szCs w:val="22"/>
          </w:rPr>
          <w:t>СП 35.13330.2011</w:t>
        </w:r>
      </w:hyperlink>
      <w:r w:rsidR="00641F6A" w:rsidRPr="00826BE9">
        <w:rPr>
          <w:rFonts w:ascii="Times New Roman" w:hAnsi="Times New Roman" w:cs="Times New Roman"/>
          <w:szCs w:val="22"/>
        </w:rPr>
        <w:t xml:space="preserve"> "</w:t>
      </w:r>
      <w:proofErr w:type="spellStart"/>
      <w:r w:rsidR="00641F6A" w:rsidRPr="00826BE9">
        <w:rPr>
          <w:rFonts w:ascii="Times New Roman" w:hAnsi="Times New Roman" w:cs="Times New Roman"/>
          <w:szCs w:val="22"/>
        </w:rPr>
        <w:t>СНиП</w:t>
      </w:r>
      <w:proofErr w:type="spellEnd"/>
      <w:r w:rsidR="00641F6A" w:rsidRPr="00826BE9">
        <w:rPr>
          <w:rFonts w:ascii="Times New Roman" w:hAnsi="Times New Roman" w:cs="Times New Roman"/>
          <w:szCs w:val="22"/>
        </w:rPr>
        <w:t xml:space="preserve"> 2.05.03-84* Мосты и трубы" (с изменением N 1)</w:t>
      </w:r>
    </w:p>
    <w:p w:rsidR="00641F6A" w:rsidRPr="00826BE9" w:rsidRDefault="00D9402E">
      <w:pPr>
        <w:pStyle w:val="ConsPlusNormal"/>
        <w:spacing w:before="220"/>
        <w:ind w:firstLine="540"/>
        <w:jc w:val="both"/>
        <w:rPr>
          <w:rFonts w:ascii="Times New Roman" w:hAnsi="Times New Roman" w:cs="Times New Roman"/>
          <w:szCs w:val="22"/>
        </w:rPr>
      </w:pPr>
      <w:hyperlink r:id="rId19" w:history="1">
        <w:r w:rsidR="00641F6A" w:rsidRPr="00826BE9">
          <w:rPr>
            <w:rFonts w:ascii="Times New Roman" w:hAnsi="Times New Roman" w:cs="Times New Roman"/>
            <w:color w:val="0000FF"/>
            <w:szCs w:val="22"/>
          </w:rPr>
          <w:t>СП 46.13330.2012</w:t>
        </w:r>
      </w:hyperlink>
      <w:r w:rsidR="00641F6A" w:rsidRPr="00826BE9">
        <w:rPr>
          <w:rFonts w:ascii="Times New Roman" w:hAnsi="Times New Roman" w:cs="Times New Roman"/>
          <w:szCs w:val="22"/>
        </w:rPr>
        <w:t xml:space="preserve"> "</w:t>
      </w:r>
      <w:proofErr w:type="spellStart"/>
      <w:r w:rsidR="00641F6A" w:rsidRPr="00826BE9">
        <w:rPr>
          <w:rFonts w:ascii="Times New Roman" w:hAnsi="Times New Roman" w:cs="Times New Roman"/>
          <w:szCs w:val="22"/>
        </w:rPr>
        <w:t>СНиП</w:t>
      </w:r>
      <w:proofErr w:type="spellEnd"/>
      <w:r w:rsidR="00641F6A" w:rsidRPr="00826BE9">
        <w:rPr>
          <w:rFonts w:ascii="Times New Roman" w:hAnsi="Times New Roman" w:cs="Times New Roman"/>
          <w:szCs w:val="22"/>
        </w:rPr>
        <w:t xml:space="preserve"> 3.06.04-91 Мосты и трубы" (с изменением N 1)</w:t>
      </w:r>
    </w:p>
    <w:p w:rsidR="00641F6A" w:rsidRPr="00826BE9" w:rsidRDefault="00D9402E">
      <w:pPr>
        <w:pStyle w:val="ConsPlusNormal"/>
        <w:spacing w:before="220"/>
        <w:ind w:firstLine="540"/>
        <w:jc w:val="both"/>
        <w:rPr>
          <w:rFonts w:ascii="Times New Roman" w:hAnsi="Times New Roman" w:cs="Times New Roman"/>
          <w:szCs w:val="22"/>
        </w:rPr>
      </w:pPr>
      <w:hyperlink r:id="rId20" w:history="1">
        <w:r w:rsidR="00641F6A" w:rsidRPr="00826BE9">
          <w:rPr>
            <w:rFonts w:ascii="Times New Roman" w:hAnsi="Times New Roman" w:cs="Times New Roman"/>
            <w:color w:val="0000FF"/>
            <w:szCs w:val="22"/>
          </w:rPr>
          <w:t>СП 48.13330.2011</w:t>
        </w:r>
      </w:hyperlink>
      <w:r w:rsidR="00641F6A" w:rsidRPr="00826BE9">
        <w:rPr>
          <w:rFonts w:ascii="Times New Roman" w:hAnsi="Times New Roman" w:cs="Times New Roman"/>
          <w:szCs w:val="22"/>
        </w:rPr>
        <w:t xml:space="preserve"> "</w:t>
      </w:r>
      <w:proofErr w:type="spellStart"/>
      <w:r w:rsidR="00641F6A" w:rsidRPr="00826BE9">
        <w:rPr>
          <w:rFonts w:ascii="Times New Roman" w:hAnsi="Times New Roman" w:cs="Times New Roman"/>
          <w:szCs w:val="22"/>
        </w:rPr>
        <w:t>СНиП</w:t>
      </w:r>
      <w:proofErr w:type="spellEnd"/>
      <w:r w:rsidR="00641F6A" w:rsidRPr="00826BE9">
        <w:rPr>
          <w:rFonts w:ascii="Times New Roman" w:hAnsi="Times New Roman" w:cs="Times New Roman"/>
          <w:szCs w:val="22"/>
        </w:rPr>
        <w:t xml:space="preserve"> 12-01-2004 Организация строительства" (с изменением N 1)</w:t>
      </w:r>
    </w:p>
    <w:p w:rsidR="00641F6A" w:rsidRPr="00826BE9" w:rsidRDefault="00D9402E">
      <w:pPr>
        <w:pStyle w:val="ConsPlusNormal"/>
        <w:spacing w:before="220"/>
        <w:ind w:firstLine="540"/>
        <w:jc w:val="both"/>
        <w:rPr>
          <w:rFonts w:ascii="Times New Roman" w:hAnsi="Times New Roman" w:cs="Times New Roman"/>
          <w:szCs w:val="22"/>
        </w:rPr>
      </w:pPr>
      <w:hyperlink r:id="rId21" w:history="1">
        <w:r w:rsidR="00641F6A" w:rsidRPr="00826BE9">
          <w:rPr>
            <w:rFonts w:ascii="Times New Roman" w:hAnsi="Times New Roman" w:cs="Times New Roman"/>
            <w:color w:val="0000FF"/>
            <w:szCs w:val="22"/>
          </w:rPr>
          <w:t>СП 78.13330.2012</w:t>
        </w:r>
      </w:hyperlink>
      <w:r w:rsidR="00641F6A" w:rsidRPr="00826BE9">
        <w:rPr>
          <w:rFonts w:ascii="Times New Roman" w:hAnsi="Times New Roman" w:cs="Times New Roman"/>
          <w:szCs w:val="22"/>
        </w:rPr>
        <w:t xml:space="preserve"> "</w:t>
      </w:r>
      <w:proofErr w:type="spellStart"/>
      <w:r w:rsidR="00641F6A" w:rsidRPr="00826BE9">
        <w:rPr>
          <w:rFonts w:ascii="Times New Roman" w:hAnsi="Times New Roman" w:cs="Times New Roman"/>
          <w:szCs w:val="22"/>
        </w:rPr>
        <w:t>СНиП</w:t>
      </w:r>
      <w:proofErr w:type="spellEnd"/>
      <w:r w:rsidR="00641F6A" w:rsidRPr="00826BE9">
        <w:rPr>
          <w:rFonts w:ascii="Times New Roman" w:hAnsi="Times New Roman" w:cs="Times New Roman"/>
          <w:szCs w:val="22"/>
        </w:rPr>
        <w:t xml:space="preserve"> 3.06.03-85 Автомобильные дороги" (с изменением N 1)</w:t>
      </w:r>
    </w:p>
    <w:p w:rsidR="00641F6A" w:rsidRPr="00826BE9" w:rsidRDefault="00D9402E">
      <w:pPr>
        <w:pStyle w:val="ConsPlusNormal"/>
        <w:spacing w:before="220"/>
        <w:ind w:firstLine="540"/>
        <w:jc w:val="both"/>
        <w:rPr>
          <w:rFonts w:ascii="Times New Roman" w:hAnsi="Times New Roman" w:cs="Times New Roman"/>
          <w:szCs w:val="22"/>
        </w:rPr>
      </w:pPr>
      <w:hyperlink r:id="rId22" w:history="1">
        <w:r w:rsidR="00641F6A" w:rsidRPr="00826BE9">
          <w:rPr>
            <w:rFonts w:ascii="Times New Roman" w:hAnsi="Times New Roman" w:cs="Times New Roman"/>
            <w:color w:val="0000FF"/>
            <w:szCs w:val="22"/>
          </w:rPr>
          <w:t>СП 288.1325800.2016</w:t>
        </w:r>
      </w:hyperlink>
      <w:r w:rsidR="00641F6A" w:rsidRPr="00826BE9">
        <w:rPr>
          <w:rFonts w:ascii="Times New Roman" w:hAnsi="Times New Roman" w:cs="Times New Roman"/>
          <w:szCs w:val="22"/>
        </w:rPr>
        <w:t xml:space="preserve"> Дороги лесные. Правила проектирования и строительства</w:t>
      </w:r>
    </w:p>
    <w:p w:rsidR="00641F6A" w:rsidRPr="00826BE9" w:rsidRDefault="00641F6A">
      <w:pPr>
        <w:pStyle w:val="ConsPlusNormal"/>
        <w:spacing w:before="220"/>
        <w:ind w:firstLine="540"/>
        <w:jc w:val="both"/>
        <w:rPr>
          <w:rFonts w:ascii="Times New Roman" w:hAnsi="Times New Roman" w:cs="Times New Roman"/>
          <w:szCs w:val="22"/>
        </w:rPr>
      </w:pPr>
      <w:proofErr w:type="gramStart"/>
      <w:r w:rsidRPr="00826BE9">
        <w:rPr>
          <w:rFonts w:ascii="Times New Roman" w:hAnsi="Times New Roman" w:cs="Times New Roman"/>
          <w:szCs w:val="22"/>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826BE9">
        <w:rPr>
          <w:rFonts w:ascii="Times New Roman" w:hAnsi="Times New Roman" w:cs="Times New Roman"/>
          <w:szCs w:val="22"/>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проверять в Федеральном информационном фонде стандартов.</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lastRenderedPageBreak/>
        <w:t>3. Термины и определения</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В настоящем своде правил применены следующие термины с соответствующими определениями: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3.1 лесная дорога: Объект лесной инфраструктуры, создаваемый в целях использования, охраны, защиты и воспроизводства лесов.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3.2 лесная дорога лесовозная: Лесная дорога, предназначенная для вывозки древесины.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3.3 лесная дорога лесохозяйственная: Лесная дорога, предназначенная для охраны, защиты и воспроизводства лесов.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3.4</w:t>
      </w:r>
    </w:p>
    <w:p w:rsidR="00641F6A" w:rsidRPr="00826BE9" w:rsidRDefault="00641F6A">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41F6A" w:rsidRPr="00826BE9">
        <w:tc>
          <w:tcPr>
            <w:tcW w:w="9071" w:type="dxa"/>
            <w:tcBorders>
              <w:top w:val="single" w:sz="4" w:space="0" w:color="auto"/>
              <w:left w:val="single" w:sz="4" w:space="0" w:color="auto"/>
              <w:bottom w:val="single" w:sz="4" w:space="0" w:color="auto"/>
              <w:right w:val="single" w:sz="4" w:space="0" w:color="auto"/>
            </w:tcBorders>
          </w:tcPr>
          <w:p w:rsidR="00641F6A" w:rsidRPr="00826BE9" w:rsidRDefault="00641F6A">
            <w:pPr>
              <w:pStyle w:val="ConsPlusNormal"/>
              <w:ind w:firstLine="567"/>
              <w:jc w:val="both"/>
              <w:rPr>
                <w:rFonts w:ascii="Times New Roman" w:hAnsi="Times New Roman" w:cs="Times New Roman"/>
                <w:szCs w:val="22"/>
              </w:rPr>
            </w:pPr>
            <w:r w:rsidRPr="00826BE9">
              <w:rPr>
                <w:rFonts w:ascii="Times New Roman" w:hAnsi="Times New Roman" w:cs="Times New Roman"/>
                <w:szCs w:val="22"/>
              </w:rPr>
              <w:t>лесовозные ветки: Дороги, примыкающие к лесовозной магистрали и являющиеся основными дорогами больших секторов лесосырьевой базы.</w:t>
            </w:r>
          </w:p>
          <w:p w:rsidR="00641F6A" w:rsidRPr="00826BE9" w:rsidRDefault="00641F6A">
            <w:pPr>
              <w:pStyle w:val="ConsPlusNormal"/>
              <w:ind w:firstLine="567"/>
              <w:jc w:val="both"/>
              <w:rPr>
                <w:rFonts w:ascii="Times New Roman" w:hAnsi="Times New Roman" w:cs="Times New Roman"/>
                <w:szCs w:val="22"/>
              </w:rPr>
            </w:pPr>
            <w:r w:rsidRPr="00826BE9">
              <w:rPr>
                <w:rFonts w:ascii="Times New Roman" w:hAnsi="Times New Roman" w:cs="Times New Roman"/>
                <w:szCs w:val="22"/>
              </w:rPr>
              <w:t>Примечание - В отдельных случаях ветки примыкают к дорогам общей сети.</w:t>
            </w:r>
          </w:p>
          <w:p w:rsidR="00641F6A" w:rsidRPr="00826BE9" w:rsidRDefault="00641F6A">
            <w:pPr>
              <w:pStyle w:val="ConsPlusNormal"/>
              <w:rPr>
                <w:rFonts w:ascii="Times New Roman" w:hAnsi="Times New Roman" w:cs="Times New Roman"/>
                <w:szCs w:val="22"/>
              </w:rPr>
            </w:pPr>
          </w:p>
          <w:p w:rsidR="00641F6A" w:rsidRPr="00826BE9" w:rsidRDefault="00641F6A">
            <w:pPr>
              <w:pStyle w:val="ConsPlusNormal"/>
              <w:ind w:firstLine="567"/>
              <w:jc w:val="both"/>
              <w:rPr>
                <w:rFonts w:ascii="Times New Roman" w:hAnsi="Times New Roman" w:cs="Times New Roman"/>
                <w:szCs w:val="22"/>
              </w:rPr>
            </w:pPr>
            <w:r w:rsidRPr="00826BE9">
              <w:rPr>
                <w:rFonts w:ascii="Times New Roman" w:hAnsi="Times New Roman" w:cs="Times New Roman"/>
                <w:szCs w:val="22"/>
              </w:rPr>
              <w:t xml:space="preserve">[СП 288.1325800.2016, </w:t>
            </w:r>
            <w:hyperlink r:id="rId23" w:history="1">
              <w:r w:rsidRPr="00826BE9">
                <w:rPr>
                  <w:rFonts w:ascii="Times New Roman" w:hAnsi="Times New Roman" w:cs="Times New Roman"/>
                  <w:color w:val="0000FF"/>
                  <w:szCs w:val="22"/>
                </w:rPr>
                <w:t>пункт 3.3</w:t>
              </w:r>
            </w:hyperlink>
            <w:r w:rsidRPr="00826BE9">
              <w:rPr>
                <w:rFonts w:ascii="Times New Roman" w:hAnsi="Times New Roman" w:cs="Times New Roman"/>
                <w:szCs w:val="22"/>
              </w:rPr>
              <w:t>]</w:t>
            </w:r>
          </w:p>
        </w:tc>
      </w:tr>
    </w:tbl>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3.5</w:t>
      </w:r>
    </w:p>
    <w:p w:rsidR="00641F6A" w:rsidRPr="00826BE9" w:rsidRDefault="00641F6A">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41F6A" w:rsidRPr="00826BE9">
        <w:tc>
          <w:tcPr>
            <w:tcW w:w="9071" w:type="dxa"/>
            <w:tcBorders>
              <w:top w:val="single" w:sz="4" w:space="0" w:color="auto"/>
              <w:left w:val="single" w:sz="4" w:space="0" w:color="auto"/>
              <w:bottom w:val="single" w:sz="4" w:space="0" w:color="auto"/>
              <w:right w:val="single" w:sz="4" w:space="0" w:color="auto"/>
            </w:tcBorders>
          </w:tcPr>
          <w:p w:rsidR="00641F6A" w:rsidRPr="00826BE9" w:rsidRDefault="00641F6A">
            <w:pPr>
              <w:pStyle w:val="ConsPlusNormal"/>
              <w:ind w:firstLine="567"/>
              <w:jc w:val="both"/>
              <w:rPr>
                <w:rFonts w:ascii="Times New Roman" w:hAnsi="Times New Roman" w:cs="Times New Roman"/>
                <w:szCs w:val="22"/>
              </w:rPr>
            </w:pPr>
            <w:r w:rsidRPr="00826BE9">
              <w:rPr>
                <w:rFonts w:ascii="Times New Roman" w:hAnsi="Times New Roman" w:cs="Times New Roman"/>
                <w:szCs w:val="22"/>
              </w:rPr>
              <w:t>лесовозные усы: Дороги постоянного или временного действия, примыкающие к лесовозной ветке (в отдельных случаях - к лесовозной магистрали).</w:t>
            </w:r>
          </w:p>
          <w:p w:rsidR="00641F6A" w:rsidRPr="00826BE9" w:rsidRDefault="00641F6A">
            <w:pPr>
              <w:pStyle w:val="ConsPlusNormal"/>
              <w:ind w:firstLine="567"/>
              <w:jc w:val="both"/>
              <w:rPr>
                <w:rFonts w:ascii="Times New Roman" w:hAnsi="Times New Roman" w:cs="Times New Roman"/>
                <w:szCs w:val="22"/>
              </w:rPr>
            </w:pPr>
            <w:r w:rsidRPr="00826BE9">
              <w:rPr>
                <w:rFonts w:ascii="Times New Roman" w:hAnsi="Times New Roman" w:cs="Times New Roman"/>
                <w:szCs w:val="22"/>
              </w:rPr>
              <w:t xml:space="preserve">[СП 288.1325800.2016, </w:t>
            </w:r>
            <w:hyperlink r:id="rId24" w:history="1">
              <w:r w:rsidRPr="00826BE9">
                <w:rPr>
                  <w:rFonts w:ascii="Times New Roman" w:hAnsi="Times New Roman" w:cs="Times New Roman"/>
                  <w:color w:val="0000FF"/>
                  <w:szCs w:val="22"/>
                </w:rPr>
                <w:t>пункт 3.4</w:t>
              </w:r>
            </w:hyperlink>
            <w:r w:rsidRPr="00826BE9">
              <w:rPr>
                <w:rFonts w:ascii="Times New Roman" w:hAnsi="Times New Roman" w:cs="Times New Roman"/>
                <w:szCs w:val="22"/>
              </w:rPr>
              <w:t>]</w:t>
            </w:r>
          </w:p>
        </w:tc>
      </w:tr>
    </w:tbl>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3.6 лесная дорога зимняя (зимник): Лесная дорога, предназначенная для проезда в зимний период.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3.7 транспортно-эксплуатационное состояние автомобильной лесной дороги: Комплекс параметров и характеристик дороги, обеспечивающих ее потребительские свойства.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3.8 трещины: Наиболее частые деформации покрытий дорог с нежесткими дорожными одеждами.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Примечание - Деформации провоцируют возникновение вторичных серповидных трещин и последующее появление выбоин. Сквозные трещины (преимущественно температурные) со временем все больше раскрываются и способствуют снижению прочности дорожной конструкции.</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3.9 поперечные и продольные косые трещины на цементобетонном покрытии: Вид деформации, зависящий от множества факторов (опоздание с нарезкой швов, недостаточная их глубина, недостаточная толщина плиты, увеличенные размеры плиты, неудовлетворительное состояние земляного полотна и т.д.).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3.10 просадка покрытия: Плавная вертикальная просадка без образования трещин как результат деформаций уплотнения грунтов земляного полотна и материалов конструктивных слоев дорожных одежд.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3.11 пучина: Деформация увеличения объема грунта в рабочем слое земляного полотна, проявляющаяся зимой в виде появления бугров и потере ровности покрытия, в период оттаивания при проезде автомобилей - в проломах дорожного покрытия, вызванных снижением прочности </w:t>
      </w:r>
      <w:proofErr w:type="spellStart"/>
      <w:r w:rsidRPr="00826BE9">
        <w:rPr>
          <w:rFonts w:ascii="Times New Roman" w:hAnsi="Times New Roman" w:cs="Times New Roman"/>
          <w:szCs w:val="22"/>
        </w:rPr>
        <w:t>переувлажненных</w:t>
      </w:r>
      <w:proofErr w:type="spellEnd"/>
      <w:r w:rsidRPr="00826BE9">
        <w:rPr>
          <w:rFonts w:ascii="Times New Roman" w:hAnsi="Times New Roman" w:cs="Times New Roman"/>
          <w:szCs w:val="22"/>
        </w:rPr>
        <w:t xml:space="preserve"> грунтов.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3.12 </w:t>
      </w:r>
      <w:proofErr w:type="spellStart"/>
      <w:r w:rsidRPr="00826BE9">
        <w:rPr>
          <w:rFonts w:ascii="Times New Roman" w:hAnsi="Times New Roman" w:cs="Times New Roman"/>
          <w:szCs w:val="22"/>
        </w:rPr>
        <w:t>колейность</w:t>
      </w:r>
      <w:proofErr w:type="spellEnd"/>
      <w:r w:rsidRPr="00826BE9">
        <w:rPr>
          <w:rFonts w:ascii="Times New Roman" w:hAnsi="Times New Roman" w:cs="Times New Roman"/>
          <w:szCs w:val="22"/>
        </w:rPr>
        <w:t>: Искажение поперечного профиля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Примечание - </w:t>
      </w:r>
      <w:proofErr w:type="spellStart"/>
      <w:r w:rsidRPr="00826BE9">
        <w:rPr>
          <w:rFonts w:ascii="Times New Roman" w:hAnsi="Times New Roman" w:cs="Times New Roman"/>
          <w:szCs w:val="22"/>
        </w:rPr>
        <w:t>Колейность</w:t>
      </w:r>
      <w:proofErr w:type="spellEnd"/>
      <w:r w:rsidRPr="00826BE9">
        <w:rPr>
          <w:rFonts w:ascii="Times New Roman" w:hAnsi="Times New Roman" w:cs="Times New Roman"/>
          <w:szCs w:val="22"/>
        </w:rPr>
        <w:t xml:space="preserve"> возникает из-за появления остаточных деформаций в рабочем </w:t>
      </w:r>
      <w:r w:rsidRPr="00826BE9">
        <w:rPr>
          <w:rFonts w:ascii="Times New Roman" w:hAnsi="Times New Roman" w:cs="Times New Roman"/>
          <w:szCs w:val="22"/>
        </w:rPr>
        <w:lastRenderedPageBreak/>
        <w:t>слое земляного полотна, несвязных слоях основания и самом покрытии. Под воздействием движения остаточные деформации суммируются, что сопровождается ростом глубины колеи и высоты выпора покрытия по краям колеи.</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3.13 истирание асфальтобетонного покрытия: Процесс уменьшения его толщины под воздействием колес движущихся транспортных сре</w:t>
      </w:r>
      <w:proofErr w:type="gramStart"/>
      <w:r w:rsidRPr="00826BE9">
        <w:rPr>
          <w:rFonts w:ascii="Times New Roman" w:hAnsi="Times New Roman" w:cs="Times New Roman"/>
          <w:szCs w:val="22"/>
        </w:rPr>
        <w:t>дств в к</w:t>
      </w:r>
      <w:proofErr w:type="gramEnd"/>
      <w:r w:rsidRPr="00826BE9">
        <w:rPr>
          <w:rFonts w:ascii="Times New Roman" w:hAnsi="Times New Roman" w:cs="Times New Roman"/>
          <w:szCs w:val="22"/>
        </w:rPr>
        <w:t>омплексе с влиянием неблагоприятных климатических условий.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3.14 потеря шероховатости: Недостаточное сопротивление движению (коэффициент сцепления ниже требуемого) в результате процесса </w:t>
      </w:r>
      <w:proofErr w:type="spellStart"/>
      <w:r w:rsidRPr="00826BE9">
        <w:rPr>
          <w:rFonts w:ascii="Times New Roman" w:hAnsi="Times New Roman" w:cs="Times New Roman"/>
          <w:szCs w:val="22"/>
        </w:rPr>
        <w:t>полируемости</w:t>
      </w:r>
      <w:proofErr w:type="spellEnd"/>
      <w:r w:rsidRPr="00826BE9">
        <w:rPr>
          <w:rFonts w:ascii="Times New Roman" w:hAnsi="Times New Roman" w:cs="Times New Roman"/>
          <w:szCs w:val="22"/>
        </w:rPr>
        <w:t xml:space="preserve"> каменных материалов покрытия, "выпотевания битума", образования на покрытии пленки (слоя) из материалов с низким коэффициентом сцепления.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3.15 шелушение поверхности цементобетонного покрытия: Разрушение поверхности на глубину до 30 мм за счет отслаивания тонких пленок и чешуек материала в результате недостаточной морозостойкости бетона, нарушения технологии производства строительных работ, применения </w:t>
      </w:r>
      <w:proofErr w:type="spellStart"/>
      <w:r w:rsidRPr="00826BE9">
        <w:rPr>
          <w:rFonts w:ascii="Times New Roman" w:hAnsi="Times New Roman" w:cs="Times New Roman"/>
          <w:szCs w:val="22"/>
        </w:rPr>
        <w:t>противогололедных</w:t>
      </w:r>
      <w:proofErr w:type="spellEnd"/>
      <w:r w:rsidRPr="00826BE9">
        <w:rPr>
          <w:rFonts w:ascii="Times New Roman" w:hAnsi="Times New Roman" w:cs="Times New Roman"/>
          <w:szCs w:val="22"/>
        </w:rPr>
        <w:t xml:space="preserve"> реагентов.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3.16 выбоины: Локальные разрушения поверхности покрытия в виде углублений разной формы с резко выраженными краями.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Примечание - Выбоины являются следствием образования и развития сетки трещин, действия шины с шипами, нарушения технологии производства работ, недостаточной прочности покрытия.</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3.17 проломы: Разрушения дорожной одежды на всю толщину на отдельных участках разной площади, растрескивание покрытия на отдельные блоки с просадкой их части в результате резкого снижения прочности земляного полотна, недостаточной прочности дорожной одежды, воздействия ненормативной нагрузки.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3.18 нарушение ровности цементобетонного покрытия: </w:t>
      </w:r>
      <w:proofErr w:type="gramStart"/>
      <w:r w:rsidRPr="00826BE9">
        <w:rPr>
          <w:rFonts w:ascii="Times New Roman" w:hAnsi="Times New Roman" w:cs="Times New Roman"/>
          <w:szCs w:val="22"/>
        </w:rPr>
        <w:t>Нарушения в технологии бетонирования, выпучивание покрытия в швах расширения или сжатия, качание плит, образование перекосов плит в продольном и поперечном направлениях в результате конструктивных нарушений, воздействия нерасчетных нагрузок и интенсивности движения, нарушения прочности основания и земляного полотна и т.д.</w:t>
      </w:r>
      <w:proofErr w:type="gramEnd"/>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3.19 сколы кромок и разрушения в зоне швов цементобетонных покрытий: Местные разрушения из-за засорения швов твердыми предметами, отсутствия в швах герметика, низкого качества бетона и т.д.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3.20 "гребенка" на покрытии: Нарушение ровности в виде чередования поперечных выступов и углублений с плавными очертаниями переходов.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Примечание - "Гребенка" является следствием возникновения в материале покрытия недопустимых сдвигающих напряжений, низкой </w:t>
      </w:r>
      <w:proofErr w:type="spellStart"/>
      <w:r w:rsidRPr="00826BE9">
        <w:rPr>
          <w:rFonts w:ascii="Times New Roman" w:hAnsi="Times New Roman" w:cs="Times New Roman"/>
          <w:szCs w:val="22"/>
        </w:rPr>
        <w:t>сдвигоустойчивости</w:t>
      </w:r>
      <w:proofErr w:type="spellEnd"/>
      <w:r w:rsidRPr="00826BE9">
        <w:rPr>
          <w:rFonts w:ascii="Times New Roman" w:hAnsi="Times New Roman" w:cs="Times New Roman"/>
          <w:szCs w:val="22"/>
        </w:rPr>
        <w:t xml:space="preserve"> материала покрытия, воздействия повышенной положительной температуры, повышенной влажности материала покрытия (дороги с переходными и низшими типами покрытий).</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3.21 </w:t>
      </w:r>
      <w:proofErr w:type="spellStart"/>
      <w:r w:rsidRPr="00826BE9">
        <w:rPr>
          <w:rFonts w:ascii="Times New Roman" w:hAnsi="Times New Roman" w:cs="Times New Roman"/>
          <w:szCs w:val="22"/>
        </w:rPr>
        <w:t>пылимость</w:t>
      </w:r>
      <w:proofErr w:type="spellEnd"/>
      <w:r w:rsidRPr="00826BE9">
        <w:rPr>
          <w:rFonts w:ascii="Times New Roman" w:hAnsi="Times New Roman" w:cs="Times New Roman"/>
          <w:szCs w:val="22"/>
        </w:rPr>
        <w:t>: Разрушение поверхности покрытия с образованием на нем слоя мелкодисперсного материала (частицы менее 1 мм), образующегося под действием температуры, воды и колес движущихся автомобилей.</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4. Классификация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outlineLvl w:val="2"/>
        <w:rPr>
          <w:rFonts w:ascii="Times New Roman" w:hAnsi="Times New Roman" w:cs="Times New Roman"/>
          <w:szCs w:val="22"/>
        </w:rPr>
      </w:pPr>
      <w:r w:rsidRPr="00826BE9">
        <w:rPr>
          <w:rFonts w:ascii="Times New Roman" w:hAnsi="Times New Roman" w:cs="Times New Roman"/>
          <w:szCs w:val="22"/>
        </w:rPr>
        <w:t>4.1. Назначение лесных дорог</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Лесные дороги по назначению подразделяются на лесовозные лесные дороги и лесохозяйственные лесные дороги согласно </w:t>
      </w:r>
      <w:hyperlink r:id="rId25" w:history="1">
        <w:r w:rsidRPr="00826BE9">
          <w:rPr>
            <w:rFonts w:ascii="Times New Roman" w:hAnsi="Times New Roman" w:cs="Times New Roman"/>
            <w:color w:val="0000FF"/>
            <w:szCs w:val="22"/>
          </w:rPr>
          <w:t>разделу 4</w:t>
        </w:r>
      </w:hyperlink>
      <w:r w:rsidRPr="00826BE9">
        <w:rPr>
          <w:rFonts w:ascii="Times New Roman" w:hAnsi="Times New Roman" w:cs="Times New Roman"/>
          <w:szCs w:val="22"/>
        </w:rPr>
        <w:t xml:space="preserve"> СП 288.1325800.2016.</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lastRenderedPageBreak/>
        <w:t>4.2. Сроки действия лесных дорог</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Лесовозные лесные дороги подразделяются на дороги постоянного действия и временные со сроком действия до трех лет. В свою очередь дороги временного действия подразделяются по временам года на зимние и летние согласно </w:t>
      </w:r>
      <w:hyperlink r:id="rId26" w:history="1">
        <w:r w:rsidRPr="00826BE9">
          <w:rPr>
            <w:rFonts w:ascii="Times New Roman" w:hAnsi="Times New Roman" w:cs="Times New Roman"/>
            <w:color w:val="0000FF"/>
            <w:szCs w:val="22"/>
          </w:rPr>
          <w:t>СП 288.1325800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Лесохозяйственные лесные дороги проектируются и строятся как дороги постоянного действия без сезонного подразделения.</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4.3. Категории лесных дорог</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Категории лесных дорог приняты согласно </w:t>
      </w:r>
      <w:hyperlink r:id="rId27" w:history="1">
        <w:r w:rsidRPr="00826BE9">
          <w:rPr>
            <w:rFonts w:ascii="Times New Roman" w:hAnsi="Times New Roman" w:cs="Times New Roman"/>
            <w:color w:val="0000FF"/>
            <w:szCs w:val="22"/>
          </w:rPr>
          <w:t>табл</w:t>
        </w:r>
        <w:r w:rsidRPr="00826BE9">
          <w:rPr>
            <w:rFonts w:ascii="Times New Roman" w:hAnsi="Times New Roman" w:cs="Times New Roman"/>
            <w:color w:val="0000FF"/>
            <w:szCs w:val="22"/>
          </w:rPr>
          <w:t>и</w:t>
        </w:r>
        <w:r w:rsidRPr="00826BE9">
          <w:rPr>
            <w:rFonts w:ascii="Times New Roman" w:hAnsi="Times New Roman" w:cs="Times New Roman"/>
            <w:color w:val="0000FF"/>
            <w:szCs w:val="22"/>
          </w:rPr>
          <w:t>це 4.1</w:t>
        </w:r>
      </w:hyperlink>
      <w:r w:rsidRPr="00826BE9">
        <w:rPr>
          <w:rFonts w:ascii="Times New Roman" w:hAnsi="Times New Roman" w:cs="Times New Roman"/>
          <w:szCs w:val="22"/>
        </w:rPr>
        <w:t xml:space="preserve"> СП 288.1325800.2016.</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5. Мониторинг состояния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Территориально лесные дороги расположены в государственном лесном фонде России, и их учет и мониторинг должен осуществляться на основании действующего лесного законодательства и подзаконных актов государственных органов исполнительной власти по управлению государственным имуществом в области лесных отношений.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Лесные дороги являются объектом лесной инфраструктуры </w:t>
      </w:r>
      <w:hyperlink w:anchor="P1174" w:history="1">
        <w:r w:rsidRPr="00826BE9">
          <w:rPr>
            <w:rFonts w:ascii="Times New Roman" w:hAnsi="Times New Roman" w:cs="Times New Roman"/>
            <w:color w:val="0000FF"/>
            <w:szCs w:val="22"/>
          </w:rPr>
          <w:t>[6]</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Учет и мониторинг лесных дорог, расположенных в государственном лесном фонде в соответствии с лесным законодательством осуществляется при разработке лесных планов и лесохозяйственных регламентов, проведении лесоустройства, разработке проекта освоения лесов в рамках договора аренды лесного участка.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таксации лесов приводят описание всех дорог, проходящих через каждый лесной квартал. Для каждой дороги указывают назначение (лесная: лесохозяйственная, лесовозная; общего пользования), тип (железная дорога широкой или узкой колеи, автомобильная дорога с искусственным покрытием, грунтовая дорога круглогодового или сезонного действия, постоянная канатная дорога, лежневая дорога, лесоспуск), ширину трассы и земляного полотна, протяженность и состояние дороги. Указывают также наличие и состояние мостов и других дорожных сооружений. Все дороги отображаются на картах лесов.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проведении мониторинга используют: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данные спутниковых изображений местности;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данные метеонаблюдений;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визуальный осмотр состояния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отчеты эксплуатирующих организаций о состоянии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инструментальную съемку состояния дороги.</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bookmarkStart w:id="0" w:name="P122"/>
      <w:bookmarkEnd w:id="0"/>
      <w:r w:rsidRPr="00826BE9">
        <w:rPr>
          <w:rFonts w:ascii="Times New Roman" w:hAnsi="Times New Roman" w:cs="Times New Roman"/>
          <w:szCs w:val="22"/>
        </w:rPr>
        <w:t>6. Организация эксплуатации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outlineLvl w:val="2"/>
        <w:rPr>
          <w:rFonts w:ascii="Times New Roman" w:hAnsi="Times New Roman" w:cs="Times New Roman"/>
          <w:szCs w:val="22"/>
        </w:rPr>
      </w:pPr>
      <w:r w:rsidRPr="00826BE9">
        <w:rPr>
          <w:rFonts w:ascii="Times New Roman" w:hAnsi="Times New Roman" w:cs="Times New Roman"/>
          <w:szCs w:val="22"/>
        </w:rPr>
        <w:t>6.1. Эксплуатационные показатели лесных дорог</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6.1.1 Габаритные значения транспортных средств (ТС) и интенсивность движения на лесных дорогах приведены в таблице 1.</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1</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077"/>
        <w:gridCol w:w="1077"/>
        <w:gridCol w:w="1020"/>
        <w:gridCol w:w="994"/>
        <w:gridCol w:w="994"/>
        <w:gridCol w:w="1003"/>
      </w:tblGrid>
      <w:tr w:rsidR="00641F6A" w:rsidRPr="00826BE9">
        <w:tc>
          <w:tcPr>
            <w:tcW w:w="2891" w:type="dxa"/>
            <w:vMerge w:val="restart"/>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Показатели</w:t>
            </w:r>
          </w:p>
        </w:tc>
        <w:tc>
          <w:tcPr>
            <w:tcW w:w="6165" w:type="dxa"/>
            <w:gridSpan w:val="6"/>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Категории лесных дорог</w:t>
            </w:r>
          </w:p>
        </w:tc>
      </w:tr>
      <w:tr w:rsidR="00641F6A" w:rsidRPr="00826BE9">
        <w:tc>
          <w:tcPr>
            <w:tcW w:w="2891" w:type="dxa"/>
            <w:vMerge/>
          </w:tcPr>
          <w:p w:rsidR="00641F6A" w:rsidRPr="00826BE9" w:rsidRDefault="00641F6A">
            <w:pPr>
              <w:rPr>
                <w:rFonts w:ascii="Times New Roman" w:hAnsi="Times New Roman" w:cs="Times New Roman"/>
              </w:rPr>
            </w:pPr>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I-ЛВ</w:t>
            </w:r>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II-ЛВ</w:t>
            </w:r>
          </w:p>
        </w:tc>
        <w:tc>
          <w:tcPr>
            <w:tcW w:w="102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III-ЛВ</w:t>
            </w:r>
          </w:p>
        </w:tc>
        <w:tc>
          <w:tcPr>
            <w:tcW w:w="99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IV-ЛВ</w:t>
            </w:r>
          </w:p>
        </w:tc>
        <w:tc>
          <w:tcPr>
            <w:tcW w:w="99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I-ЛХ</w:t>
            </w:r>
          </w:p>
        </w:tc>
        <w:tc>
          <w:tcPr>
            <w:tcW w:w="1003"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II-ЛХ</w:t>
            </w:r>
          </w:p>
        </w:tc>
      </w:tr>
      <w:tr w:rsidR="00641F6A" w:rsidRPr="00826BE9">
        <w:tc>
          <w:tcPr>
            <w:tcW w:w="289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Интенсивность движения транспорта, ед. в сутки</w:t>
            </w:r>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Более 200</w:t>
            </w:r>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100 - 200</w:t>
            </w:r>
          </w:p>
        </w:tc>
        <w:tc>
          <w:tcPr>
            <w:tcW w:w="102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50 - 100</w:t>
            </w:r>
          </w:p>
        </w:tc>
        <w:tc>
          <w:tcPr>
            <w:tcW w:w="99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Менее 50</w:t>
            </w:r>
          </w:p>
        </w:tc>
        <w:tc>
          <w:tcPr>
            <w:tcW w:w="99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50 - 100</w:t>
            </w:r>
          </w:p>
        </w:tc>
        <w:tc>
          <w:tcPr>
            <w:tcW w:w="1003"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Менее 50</w:t>
            </w:r>
          </w:p>
        </w:tc>
      </w:tr>
      <w:tr w:rsidR="00641F6A" w:rsidRPr="00826BE9">
        <w:tc>
          <w:tcPr>
            <w:tcW w:w="2891"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Максимальная габаритная ширина ТС, </w:t>
            </w:r>
            <w:proofErr w:type="gramStart"/>
            <w:r w:rsidRPr="00826BE9">
              <w:rPr>
                <w:rFonts w:ascii="Times New Roman" w:hAnsi="Times New Roman" w:cs="Times New Roman"/>
                <w:szCs w:val="22"/>
              </w:rPr>
              <w:t>м</w:t>
            </w:r>
            <w:proofErr w:type="gramEnd"/>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3,2</w:t>
            </w:r>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3,2</w:t>
            </w:r>
          </w:p>
        </w:tc>
        <w:tc>
          <w:tcPr>
            <w:tcW w:w="102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3,2</w:t>
            </w:r>
          </w:p>
        </w:tc>
        <w:tc>
          <w:tcPr>
            <w:tcW w:w="2991" w:type="dxa"/>
            <w:gridSpan w:val="3"/>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2,55</w:t>
            </w:r>
          </w:p>
        </w:tc>
      </w:tr>
      <w:tr w:rsidR="00641F6A" w:rsidRPr="00826BE9">
        <w:tc>
          <w:tcPr>
            <w:tcW w:w="2891"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Максимальная длина ТС, </w:t>
            </w:r>
            <w:proofErr w:type="gramStart"/>
            <w:r w:rsidRPr="00826BE9">
              <w:rPr>
                <w:rFonts w:ascii="Times New Roman" w:hAnsi="Times New Roman" w:cs="Times New Roman"/>
                <w:szCs w:val="22"/>
              </w:rPr>
              <w:t>м</w:t>
            </w:r>
            <w:proofErr w:type="gramEnd"/>
          </w:p>
        </w:tc>
        <w:tc>
          <w:tcPr>
            <w:tcW w:w="107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30</w:t>
            </w:r>
          </w:p>
        </w:tc>
        <w:tc>
          <w:tcPr>
            <w:tcW w:w="107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30</w:t>
            </w:r>
          </w:p>
        </w:tc>
        <w:tc>
          <w:tcPr>
            <w:tcW w:w="102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30</w:t>
            </w:r>
          </w:p>
        </w:tc>
        <w:tc>
          <w:tcPr>
            <w:tcW w:w="2991" w:type="dxa"/>
            <w:gridSpan w:val="3"/>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20</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6.1.2 Типы дорожной одежды в зависимости от категории лесных дорог постоянного действия приведены в таблице 2 согласно </w:t>
      </w:r>
      <w:hyperlink r:id="rId28" w:history="1">
        <w:r w:rsidRPr="00826BE9">
          <w:rPr>
            <w:rFonts w:ascii="Times New Roman" w:hAnsi="Times New Roman" w:cs="Times New Roman"/>
            <w:color w:val="0000FF"/>
            <w:szCs w:val="22"/>
          </w:rPr>
          <w:t>СП 288.1325800</w:t>
        </w:r>
      </w:hyperlink>
      <w:r w:rsidRPr="00826BE9">
        <w:rPr>
          <w:rFonts w:ascii="Times New Roman" w:hAnsi="Times New Roman" w:cs="Times New Roman"/>
          <w:szCs w:val="22"/>
        </w:rPr>
        <w:t>.</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2</w:t>
      </w:r>
    </w:p>
    <w:p w:rsidR="00641F6A" w:rsidRPr="00826BE9" w:rsidRDefault="00641F6A">
      <w:pPr>
        <w:pStyle w:val="ConsPlusNormal"/>
        <w:jc w:val="both"/>
        <w:rPr>
          <w:rFonts w:ascii="Times New Roman" w:hAnsi="Times New Roman" w:cs="Times New Roman"/>
          <w:szCs w:val="22"/>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1F6A" w:rsidRPr="00826BE9">
        <w:trPr>
          <w:jc w:val="center"/>
        </w:trPr>
        <w:tc>
          <w:tcPr>
            <w:tcW w:w="9294" w:type="dxa"/>
            <w:tcBorders>
              <w:top w:val="nil"/>
              <w:left w:val="single" w:sz="24" w:space="0" w:color="CED3F1"/>
              <w:bottom w:val="nil"/>
              <w:right w:val="single" w:sz="24" w:space="0" w:color="F4F3F8"/>
            </w:tcBorders>
            <w:shd w:val="clear" w:color="auto" w:fill="F4F3F8"/>
          </w:tcPr>
          <w:p w:rsidR="00641F6A" w:rsidRPr="00826BE9" w:rsidRDefault="00641F6A">
            <w:pPr>
              <w:pStyle w:val="ConsPlusNormal"/>
              <w:jc w:val="both"/>
              <w:rPr>
                <w:rFonts w:ascii="Times New Roman" w:hAnsi="Times New Roman" w:cs="Times New Roman"/>
                <w:szCs w:val="22"/>
              </w:rPr>
            </w:pPr>
            <w:proofErr w:type="spellStart"/>
            <w:r w:rsidRPr="00826BE9">
              <w:rPr>
                <w:rFonts w:ascii="Times New Roman" w:hAnsi="Times New Roman" w:cs="Times New Roman"/>
                <w:color w:val="392C69"/>
                <w:szCs w:val="22"/>
              </w:rPr>
              <w:t>КонсультантПлюс</w:t>
            </w:r>
            <w:proofErr w:type="spellEnd"/>
            <w:r w:rsidRPr="00826BE9">
              <w:rPr>
                <w:rFonts w:ascii="Times New Roman" w:hAnsi="Times New Roman" w:cs="Times New Roman"/>
                <w:color w:val="392C69"/>
                <w:szCs w:val="22"/>
              </w:rPr>
              <w:t>: примечание.</w:t>
            </w:r>
          </w:p>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color w:val="392C69"/>
                <w:szCs w:val="22"/>
              </w:rPr>
              <w:t>Текст дан в соответствии с официальным текстом документа.</w:t>
            </w:r>
          </w:p>
        </w:tc>
      </w:tr>
    </w:tbl>
    <w:p w:rsidR="00641F6A" w:rsidRPr="00826BE9" w:rsidRDefault="00641F6A">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82"/>
        <w:gridCol w:w="1417"/>
        <w:gridCol w:w="1560"/>
        <w:gridCol w:w="1133"/>
        <w:gridCol w:w="1138"/>
        <w:gridCol w:w="1416"/>
        <w:gridCol w:w="1077"/>
      </w:tblGrid>
      <w:tr w:rsidR="00641F6A" w:rsidRPr="00826BE9">
        <w:tc>
          <w:tcPr>
            <w:tcW w:w="1282" w:type="dxa"/>
            <w:vMerge w:val="restart"/>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Наименование показывается</w:t>
            </w:r>
          </w:p>
        </w:tc>
        <w:tc>
          <w:tcPr>
            <w:tcW w:w="7741" w:type="dxa"/>
            <w:gridSpan w:val="6"/>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Категории лесных дорог</w:t>
            </w:r>
          </w:p>
        </w:tc>
      </w:tr>
      <w:tr w:rsidR="00641F6A" w:rsidRPr="00826BE9">
        <w:tc>
          <w:tcPr>
            <w:tcW w:w="1282" w:type="dxa"/>
            <w:vMerge/>
          </w:tcPr>
          <w:p w:rsidR="00641F6A" w:rsidRPr="00826BE9" w:rsidRDefault="00641F6A">
            <w:pPr>
              <w:rPr>
                <w:rFonts w:ascii="Times New Roman" w:hAnsi="Times New Roman" w:cs="Times New Roman"/>
              </w:rPr>
            </w:pPr>
          </w:p>
        </w:tc>
        <w:tc>
          <w:tcPr>
            <w:tcW w:w="141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I-ЛВ</w:t>
            </w:r>
          </w:p>
        </w:tc>
        <w:tc>
          <w:tcPr>
            <w:tcW w:w="156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II-ЛВ</w:t>
            </w:r>
          </w:p>
        </w:tc>
        <w:tc>
          <w:tcPr>
            <w:tcW w:w="1133"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III-ЛВ</w:t>
            </w:r>
          </w:p>
        </w:tc>
        <w:tc>
          <w:tcPr>
            <w:tcW w:w="1138"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IV-ЛВ</w:t>
            </w:r>
          </w:p>
        </w:tc>
        <w:tc>
          <w:tcPr>
            <w:tcW w:w="1416"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I-ЛХ</w:t>
            </w:r>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II-ЛХ</w:t>
            </w:r>
          </w:p>
        </w:tc>
      </w:tr>
      <w:tr w:rsidR="00641F6A" w:rsidRPr="00826BE9">
        <w:tc>
          <w:tcPr>
            <w:tcW w:w="128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Тип дорожной одежды</w:t>
            </w:r>
          </w:p>
        </w:tc>
        <w:tc>
          <w:tcPr>
            <w:tcW w:w="141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Капитальный облегченный</w:t>
            </w:r>
          </w:p>
        </w:tc>
        <w:tc>
          <w:tcPr>
            <w:tcW w:w="156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Переходный</w:t>
            </w:r>
          </w:p>
        </w:tc>
        <w:tc>
          <w:tcPr>
            <w:tcW w:w="1133"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Низший</w:t>
            </w:r>
          </w:p>
        </w:tc>
        <w:tc>
          <w:tcPr>
            <w:tcW w:w="1138"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Низший</w:t>
            </w:r>
          </w:p>
        </w:tc>
        <w:tc>
          <w:tcPr>
            <w:tcW w:w="1416"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Переходный</w:t>
            </w:r>
          </w:p>
        </w:tc>
        <w:tc>
          <w:tcPr>
            <w:tcW w:w="107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Низший</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6.1.3 Рекомендуемые области </w:t>
      </w:r>
      <w:proofErr w:type="gramStart"/>
      <w:r w:rsidRPr="00826BE9">
        <w:rPr>
          <w:rFonts w:ascii="Times New Roman" w:hAnsi="Times New Roman" w:cs="Times New Roman"/>
          <w:szCs w:val="22"/>
        </w:rPr>
        <w:t>применения типов дорожного покрытия лесных дорог временного действия</w:t>
      </w:r>
      <w:proofErr w:type="gramEnd"/>
      <w:r w:rsidRPr="00826BE9">
        <w:rPr>
          <w:rFonts w:ascii="Times New Roman" w:hAnsi="Times New Roman" w:cs="Times New Roman"/>
          <w:szCs w:val="22"/>
        </w:rPr>
        <w:t xml:space="preserve"> приведены в таблице 3.</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3</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81"/>
        <w:gridCol w:w="6066"/>
      </w:tblGrid>
      <w:tr w:rsidR="00641F6A" w:rsidRPr="00826BE9">
        <w:tc>
          <w:tcPr>
            <w:tcW w:w="2981"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Тип дорожного покрытия</w:t>
            </w:r>
          </w:p>
        </w:tc>
        <w:tc>
          <w:tcPr>
            <w:tcW w:w="6066"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Область применения</w:t>
            </w:r>
          </w:p>
        </w:tc>
      </w:tr>
      <w:tr w:rsidR="00641F6A" w:rsidRPr="00826BE9">
        <w:tc>
          <w:tcPr>
            <w:tcW w:w="298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Колейное из деревянных инвентарных </w:t>
            </w:r>
            <w:proofErr w:type="spellStart"/>
            <w:r w:rsidRPr="00826BE9">
              <w:rPr>
                <w:rFonts w:ascii="Times New Roman" w:hAnsi="Times New Roman" w:cs="Times New Roman"/>
                <w:szCs w:val="22"/>
              </w:rPr>
              <w:t>колесопроводов</w:t>
            </w:r>
            <w:proofErr w:type="spellEnd"/>
          </w:p>
        </w:tc>
        <w:tc>
          <w:tcPr>
            <w:tcW w:w="6066"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Участки III типа местности со слабыми минеральными грунтами, заболоченные участки со слоем торфа до 2 м. Лесовозные поезда общей массой до 60 т</w:t>
            </w:r>
          </w:p>
        </w:tc>
      </w:tr>
      <w:tr w:rsidR="00641F6A" w:rsidRPr="00826BE9">
        <w:tc>
          <w:tcPr>
            <w:tcW w:w="2981" w:type="dxa"/>
          </w:tcPr>
          <w:p w:rsidR="00641F6A" w:rsidRPr="00826BE9" w:rsidRDefault="00641F6A">
            <w:pPr>
              <w:pStyle w:val="ConsPlusNormal"/>
              <w:rPr>
                <w:rFonts w:ascii="Times New Roman" w:hAnsi="Times New Roman" w:cs="Times New Roman"/>
                <w:szCs w:val="22"/>
              </w:rPr>
            </w:pPr>
            <w:proofErr w:type="gramStart"/>
            <w:r w:rsidRPr="00826BE9">
              <w:rPr>
                <w:rFonts w:ascii="Times New Roman" w:hAnsi="Times New Roman" w:cs="Times New Roman"/>
                <w:szCs w:val="22"/>
              </w:rPr>
              <w:t>Колейное</w:t>
            </w:r>
            <w:proofErr w:type="gramEnd"/>
            <w:r w:rsidRPr="00826BE9">
              <w:rPr>
                <w:rFonts w:ascii="Times New Roman" w:hAnsi="Times New Roman" w:cs="Times New Roman"/>
                <w:szCs w:val="22"/>
              </w:rPr>
              <w:t xml:space="preserve"> из железобетонных плит</w:t>
            </w:r>
          </w:p>
        </w:tc>
        <w:tc>
          <w:tcPr>
            <w:tcW w:w="6066"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Участки III типа местности со слабыми минеральными грунтами, заболоченные участки со слоем торфа до 2 м. Лесовозные поезда общей массой до 60 т</w:t>
            </w:r>
          </w:p>
        </w:tc>
      </w:tr>
      <w:tr w:rsidR="00641F6A" w:rsidRPr="00826BE9">
        <w:tc>
          <w:tcPr>
            <w:tcW w:w="2981" w:type="dxa"/>
          </w:tcPr>
          <w:p w:rsidR="00641F6A" w:rsidRPr="00826BE9" w:rsidRDefault="00641F6A">
            <w:pPr>
              <w:pStyle w:val="ConsPlusNormal"/>
              <w:rPr>
                <w:rFonts w:ascii="Times New Roman" w:hAnsi="Times New Roman" w:cs="Times New Roman"/>
                <w:szCs w:val="22"/>
              </w:rPr>
            </w:pPr>
            <w:proofErr w:type="gramStart"/>
            <w:r w:rsidRPr="00826BE9">
              <w:rPr>
                <w:rFonts w:ascii="Times New Roman" w:hAnsi="Times New Roman" w:cs="Times New Roman"/>
                <w:szCs w:val="22"/>
              </w:rPr>
              <w:t>Гравийное, уложенное на земляное полотно с хворостяной выстилкой</w:t>
            </w:r>
            <w:proofErr w:type="gramEnd"/>
          </w:p>
        </w:tc>
        <w:tc>
          <w:tcPr>
            <w:tcW w:w="6066"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Участки III типа местности и со слабыми минеральными грунтами при наличии песчано-гравийных материалов в радиусе до 5 км. Лесовозные поезда общей массой до 40 т</w:t>
            </w:r>
          </w:p>
        </w:tc>
      </w:tr>
      <w:tr w:rsidR="00641F6A" w:rsidRPr="00826BE9">
        <w:tc>
          <w:tcPr>
            <w:tcW w:w="298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Из местного грунта, улучшенного добавками</w:t>
            </w:r>
          </w:p>
        </w:tc>
        <w:tc>
          <w:tcPr>
            <w:tcW w:w="6066"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Участки II типа местности и со слабыми минеральными грунтами при наличии глинистых грунтов, мелкозернистого песка с расстоянием подвозки до 5 км. Лесовозные поезда общей массой до 40 т</w:t>
            </w:r>
          </w:p>
        </w:tc>
      </w:tr>
      <w:tr w:rsidR="00641F6A" w:rsidRPr="00826BE9">
        <w:tc>
          <w:tcPr>
            <w:tcW w:w="298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Грунтовое</w:t>
            </w:r>
          </w:p>
        </w:tc>
        <w:tc>
          <w:tcPr>
            <w:tcW w:w="6066"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Участки I типа местности, скалистые грунты, песчаные грунты, супеси с примесью гравия или щебня. Лесовозные поезда общей массой до 40 т в летний и зимний периоды года</w:t>
            </w:r>
          </w:p>
        </w:tc>
      </w:tr>
      <w:tr w:rsidR="00641F6A" w:rsidRPr="00826BE9">
        <w:tc>
          <w:tcPr>
            <w:tcW w:w="9047" w:type="dxa"/>
            <w:gridSpan w:val="2"/>
          </w:tcPr>
          <w:p w:rsidR="00641F6A" w:rsidRPr="00826BE9" w:rsidRDefault="00641F6A">
            <w:pPr>
              <w:pStyle w:val="ConsPlusNormal"/>
              <w:ind w:firstLine="283"/>
              <w:jc w:val="both"/>
              <w:rPr>
                <w:rFonts w:ascii="Times New Roman" w:hAnsi="Times New Roman" w:cs="Times New Roman"/>
                <w:szCs w:val="22"/>
              </w:rPr>
            </w:pPr>
            <w:r w:rsidRPr="00826BE9">
              <w:rPr>
                <w:rFonts w:ascii="Times New Roman" w:hAnsi="Times New Roman" w:cs="Times New Roman"/>
                <w:szCs w:val="22"/>
              </w:rPr>
              <w:lastRenderedPageBreak/>
              <w:t xml:space="preserve">Примечание - Типы местности по характеру увлажнения по </w:t>
            </w:r>
            <w:hyperlink r:id="rId29" w:history="1">
              <w:r w:rsidRPr="00826BE9">
                <w:rPr>
                  <w:rFonts w:ascii="Times New Roman" w:hAnsi="Times New Roman" w:cs="Times New Roman"/>
                  <w:color w:val="0000FF"/>
                  <w:szCs w:val="22"/>
                </w:rPr>
                <w:t>СП 34.13330</w:t>
              </w:r>
            </w:hyperlink>
            <w:r w:rsidRPr="00826BE9">
              <w:rPr>
                <w:rFonts w:ascii="Times New Roman" w:hAnsi="Times New Roman" w:cs="Times New Roman"/>
                <w:szCs w:val="22"/>
              </w:rPr>
              <w:t>.</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6.1.4 Расчетные значения скоростей движения транспортных средств и осевых нагрузок и полной массы автопоездов приведены в </w:t>
      </w:r>
      <w:hyperlink r:id="rId30" w:history="1">
        <w:r w:rsidRPr="00826BE9">
          <w:rPr>
            <w:rFonts w:ascii="Times New Roman" w:hAnsi="Times New Roman" w:cs="Times New Roman"/>
            <w:color w:val="0000FF"/>
            <w:szCs w:val="22"/>
          </w:rPr>
          <w:t>разделе 6</w:t>
        </w:r>
      </w:hyperlink>
      <w:r w:rsidRPr="00826BE9">
        <w:rPr>
          <w:rFonts w:ascii="Times New Roman" w:hAnsi="Times New Roman" w:cs="Times New Roman"/>
          <w:szCs w:val="22"/>
        </w:rPr>
        <w:t xml:space="preserve"> СП 288.1325800.2016.</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6.1.5 Значения ширины проезжей части и </w:t>
      </w:r>
      <w:proofErr w:type="gramStart"/>
      <w:r w:rsidRPr="00826BE9">
        <w:rPr>
          <w:rFonts w:ascii="Times New Roman" w:hAnsi="Times New Roman" w:cs="Times New Roman"/>
          <w:szCs w:val="22"/>
        </w:rPr>
        <w:t>обочин</w:t>
      </w:r>
      <w:proofErr w:type="gramEnd"/>
      <w:r w:rsidRPr="00826BE9">
        <w:rPr>
          <w:rFonts w:ascii="Times New Roman" w:hAnsi="Times New Roman" w:cs="Times New Roman"/>
          <w:szCs w:val="22"/>
        </w:rPr>
        <w:t xml:space="preserve"> лесных дорог на прямых участках приведены в таблице 4.</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4</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2"/>
        <w:gridCol w:w="1267"/>
        <w:gridCol w:w="1210"/>
        <w:gridCol w:w="1627"/>
        <w:gridCol w:w="1387"/>
        <w:gridCol w:w="1474"/>
      </w:tblGrid>
      <w:tr w:rsidR="00641F6A" w:rsidRPr="00826BE9">
        <w:tc>
          <w:tcPr>
            <w:tcW w:w="2122" w:type="dxa"/>
            <w:vMerge w:val="restart"/>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Категория автомобильных дорог</w:t>
            </w:r>
          </w:p>
        </w:tc>
        <w:tc>
          <w:tcPr>
            <w:tcW w:w="1267" w:type="dxa"/>
            <w:vMerge w:val="restart"/>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Число полос движения</w:t>
            </w:r>
          </w:p>
        </w:tc>
        <w:tc>
          <w:tcPr>
            <w:tcW w:w="2837" w:type="dxa"/>
            <w:gridSpan w:val="2"/>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Ширина проезжей части лесных дорог при ширине транспортного средства, </w:t>
            </w:r>
            <w:proofErr w:type="gramStart"/>
            <w:r w:rsidRPr="00826BE9">
              <w:rPr>
                <w:rFonts w:ascii="Times New Roman" w:hAnsi="Times New Roman" w:cs="Times New Roman"/>
                <w:szCs w:val="22"/>
              </w:rPr>
              <w:t>м</w:t>
            </w:r>
            <w:proofErr w:type="gramEnd"/>
          </w:p>
        </w:tc>
        <w:tc>
          <w:tcPr>
            <w:tcW w:w="2861" w:type="dxa"/>
            <w:gridSpan w:val="2"/>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Ширина обочин лесовозных веток при ширине транспортного средства, </w:t>
            </w:r>
            <w:proofErr w:type="gramStart"/>
            <w:r w:rsidRPr="00826BE9">
              <w:rPr>
                <w:rFonts w:ascii="Times New Roman" w:hAnsi="Times New Roman" w:cs="Times New Roman"/>
                <w:szCs w:val="22"/>
              </w:rPr>
              <w:t>м</w:t>
            </w:r>
            <w:proofErr w:type="gramEnd"/>
          </w:p>
        </w:tc>
      </w:tr>
      <w:tr w:rsidR="00641F6A" w:rsidRPr="00826BE9">
        <w:tc>
          <w:tcPr>
            <w:tcW w:w="2122" w:type="dxa"/>
            <w:vMerge/>
          </w:tcPr>
          <w:p w:rsidR="00641F6A" w:rsidRPr="00826BE9" w:rsidRDefault="00641F6A">
            <w:pPr>
              <w:rPr>
                <w:rFonts w:ascii="Times New Roman" w:hAnsi="Times New Roman" w:cs="Times New Roman"/>
              </w:rPr>
            </w:pPr>
          </w:p>
        </w:tc>
        <w:tc>
          <w:tcPr>
            <w:tcW w:w="1267" w:type="dxa"/>
            <w:vMerge/>
          </w:tcPr>
          <w:p w:rsidR="00641F6A" w:rsidRPr="00826BE9" w:rsidRDefault="00641F6A">
            <w:pPr>
              <w:rPr>
                <w:rFonts w:ascii="Times New Roman" w:hAnsi="Times New Roman" w:cs="Times New Roman"/>
              </w:rPr>
            </w:pPr>
          </w:p>
        </w:tc>
        <w:tc>
          <w:tcPr>
            <w:tcW w:w="121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до 2,5</w:t>
            </w:r>
          </w:p>
        </w:tc>
        <w:tc>
          <w:tcPr>
            <w:tcW w:w="162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от 2,5 до 3,5</w:t>
            </w:r>
          </w:p>
        </w:tc>
        <w:tc>
          <w:tcPr>
            <w:tcW w:w="138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до 2,5</w:t>
            </w:r>
          </w:p>
        </w:tc>
        <w:tc>
          <w:tcPr>
            <w:tcW w:w="1474"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от 3,0 до 3,5</w:t>
            </w:r>
          </w:p>
        </w:tc>
      </w:tr>
      <w:tr w:rsidR="00641F6A" w:rsidRPr="00826BE9">
        <w:tc>
          <w:tcPr>
            <w:tcW w:w="21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I-ЛВ</w:t>
            </w:r>
          </w:p>
        </w:tc>
        <w:tc>
          <w:tcPr>
            <w:tcW w:w="1267"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w:t>
            </w:r>
          </w:p>
        </w:tc>
        <w:tc>
          <w:tcPr>
            <w:tcW w:w="12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7,5</w:t>
            </w:r>
          </w:p>
        </w:tc>
        <w:tc>
          <w:tcPr>
            <w:tcW w:w="162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7,5 - 10,5</w:t>
            </w:r>
          </w:p>
        </w:tc>
        <w:tc>
          <w:tcPr>
            <w:tcW w:w="13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w:t>
            </w:r>
          </w:p>
        </w:tc>
        <w:tc>
          <w:tcPr>
            <w:tcW w:w="147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w:t>
            </w:r>
          </w:p>
        </w:tc>
      </w:tr>
      <w:tr w:rsidR="00641F6A" w:rsidRPr="00826BE9">
        <w:tc>
          <w:tcPr>
            <w:tcW w:w="21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II-ЛВ</w:t>
            </w:r>
          </w:p>
        </w:tc>
        <w:tc>
          <w:tcPr>
            <w:tcW w:w="126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2/1</w:t>
            </w:r>
          </w:p>
        </w:tc>
        <w:tc>
          <w:tcPr>
            <w:tcW w:w="12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7,0</w:t>
            </w:r>
          </w:p>
        </w:tc>
        <w:tc>
          <w:tcPr>
            <w:tcW w:w="162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7,0 - 9,5</w:t>
            </w:r>
          </w:p>
        </w:tc>
        <w:tc>
          <w:tcPr>
            <w:tcW w:w="13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w:t>
            </w:r>
          </w:p>
        </w:tc>
        <w:tc>
          <w:tcPr>
            <w:tcW w:w="147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w:t>
            </w:r>
          </w:p>
        </w:tc>
      </w:tr>
      <w:tr w:rsidR="00641F6A" w:rsidRPr="00826BE9">
        <w:tc>
          <w:tcPr>
            <w:tcW w:w="2122"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III-ЛВ, I-ЛХ</w:t>
            </w:r>
          </w:p>
        </w:tc>
        <w:tc>
          <w:tcPr>
            <w:tcW w:w="1267"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w:t>
            </w:r>
          </w:p>
        </w:tc>
        <w:tc>
          <w:tcPr>
            <w:tcW w:w="1210"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4,5</w:t>
            </w:r>
          </w:p>
        </w:tc>
        <w:tc>
          <w:tcPr>
            <w:tcW w:w="1627"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4,5 - 5,5</w:t>
            </w:r>
          </w:p>
        </w:tc>
        <w:tc>
          <w:tcPr>
            <w:tcW w:w="1387"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w:t>
            </w:r>
          </w:p>
        </w:tc>
        <w:tc>
          <w:tcPr>
            <w:tcW w:w="1474"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w:t>
            </w:r>
          </w:p>
        </w:tc>
      </w:tr>
      <w:tr w:rsidR="00641F6A" w:rsidRPr="00826BE9">
        <w:tc>
          <w:tcPr>
            <w:tcW w:w="21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IV-ЛВ, II-ЛХ</w:t>
            </w:r>
          </w:p>
        </w:tc>
        <w:tc>
          <w:tcPr>
            <w:tcW w:w="1267"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w:t>
            </w:r>
          </w:p>
        </w:tc>
        <w:tc>
          <w:tcPr>
            <w:tcW w:w="12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4,5</w:t>
            </w:r>
          </w:p>
        </w:tc>
        <w:tc>
          <w:tcPr>
            <w:tcW w:w="162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4,5 - 5,5</w:t>
            </w:r>
          </w:p>
        </w:tc>
        <w:tc>
          <w:tcPr>
            <w:tcW w:w="1387"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w:t>
            </w:r>
          </w:p>
        </w:tc>
        <w:tc>
          <w:tcPr>
            <w:tcW w:w="1474"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w:t>
            </w:r>
          </w:p>
        </w:tc>
      </w:tr>
      <w:tr w:rsidR="00641F6A" w:rsidRPr="00826BE9">
        <w:tc>
          <w:tcPr>
            <w:tcW w:w="9087" w:type="dxa"/>
            <w:gridSpan w:val="6"/>
          </w:tcPr>
          <w:p w:rsidR="00641F6A" w:rsidRPr="00826BE9" w:rsidRDefault="00641F6A">
            <w:pPr>
              <w:pStyle w:val="ConsPlusNormal"/>
              <w:ind w:firstLine="283"/>
              <w:jc w:val="both"/>
              <w:rPr>
                <w:rFonts w:ascii="Times New Roman" w:hAnsi="Times New Roman" w:cs="Times New Roman"/>
                <w:szCs w:val="22"/>
              </w:rPr>
            </w:pPr>
            <w:r w:rsidRPr="00826BE9">
              <w:rPr>
                <w:rFonts w:ascii="Times New Roman" w:hAnsi="Times New Roman" w:cs="Times New Roman"/>
                <w:szCs w:val="22"/>
              </w:rPr>
              <w:t>Примечание - Для промежуточных значений габаритов автомобилей по ширине минимальные значения параметров поперечного профиля определяются интерполяцией с округлением в большую сторону до 0,5 м.</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outlineLvl w:val="2"/>
        <w:rPr>
          <w:rFonts w:ascii="Times New Roman" w:hAnsi="Times New Roman" w:cs="Times New Roman"/>
          <w:szCs w:val="22"/>
        </w:rPr>
      </w:pPr>
      <w:r w:rsidRPr="00826BE9">
        <w:rPr>
          <w:rFonts w:ascii="Times New Roman" w:hAnsi="Times New Roman" w:cs="Times New Roman"/>
          <w:szCs w:val="22"/>
        </w:rPr>
        <w:t>6.2. Показатели транспортно-эксплуатационного состояния лесных дорог и дорожных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6.2.1</w:t>
      </w:r>
      <w:proofErr w:type="gramStart"/>
      <w:r w:rsidRPr="00826BE9">
        <w:rPr>
          <w:rFonts w:ascii="Times New Roman" w:hAnsi="Times New Roman" w:cs="Times New Roman"/>
          <w:szCs w:val="22"/>
        </w:rPr>
        <w:t xml:space="preserve"> К</w:t>
      </w:r>
      <w:proofErr w:type="gramEnd"/>
      <w:r w:rsidRPr="00826BE9">
        <w:rPr>
          <w:rFonts w:ascii="Times New Roman" w:hAnsi="Times New Roman" w:cs="Times New Roman"/>
          <w:szCs w:val="22"/>
        </w:rPr>
        <w:t xml:space="preserve"> основным транспортно-эксплуатационным показателям лесной дороги относятся следующие показатели: скорость, безопасность и удобство движения; пропускная способность; допустимая для пропуска осевая нагрузка, общая масса и габариты лесовозных автопоездов, а также экологическая безопасность.</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6.2.2 Степень соответствия состояния дорог показателям безопасности движения оценивается в соответствии с </w:t>
      </w:r>
      <w:hyperlink r:id="rId31" w:history="1">
        <w:r w:rsidRPr="00826BE9">
          <w:rPr>
            <w:rFonts w:ascii="Times New Roman" w:hAnsi="Times New Roman" w:cs="Times New Roman"/>
            <w:color w:val="0000FF"/>
            <w:szCs w:val="22"/>
          </w:rPr>
          <w:t xml:space="preserve">ГОСТ </w:t>
        </w:r>
        <w:proofErr w:type="gramStart"/>
        <w:r w:rsidRPr="00826BE9">
          <w:rPr>
            <w:rFonts w:ascii="Times New Roman" w:hAnsi="Times New Roman" w:cs="Times New Roman"/>
            <w:color w:val="0000FF"/>
            <w:szCs w:val="22"/>
          </w:rPr>
          <w:t>Р</w:t>
        </w:r>
        <w:proofErr w:type="gramEnd"/>
        <w:r w:rsidRPr="00826BE9">
          <w:rPr>
            <w:rFonts w:ascii="Times New Roman" w:hAnsi="Times New Roman" w:cs="Times New Roman"/>
            <w:color w:val="0000FF"/>
            <w:szCs w:val="22"/>
          </w:rPr>
          <w:t xml:space="preserve"> 50597</w:t>
        </w:r>
      </w:hyperlink>
      <w:r w:rsidRPr="00826BE9">
        <w:rPr>
          <w:rFonts w:ascii="Times New Roman" w:hAnsi="Times New Roman" w:cs="Times New Roman"/>
          <w:szCs w:val="22"/>
        </w:rPr>
        <w:t xml:space="preserve"> по величинам коэффициента относительной аварийности (или коэффициента происшествий) и коэффициента безопасности для летнего, осенне-весеннего и зимнего периодов года, которые приведены в </w:t>
      </w:r>
      <w:hyperlink w:anchor="P1184" w:history="1">
        <w:r w:rsidRPr="00826BE9">
          <w:rPr>
            <w:rFonts w:ascii="Times New Roman" w:hAnsi="Times New Roman" w:cs="Times New Roman"/>
            <w:color w:val="0000FF"/>
            <w:szCs w:val="22"/>
          </w:rPr>
          <w:t>[11]</w:t>
        </w:r>
      </w:hyperlink>
      <w:r w:rsidRPr="00826BE9">
        <w:rPr>
          <w:rFonts w:ascii="Times New Roman" w:hAnsi="Times New Roman" w:cs="Times New Roman"/>
          <w:szCs w:val="22"/>
        </w:rPr>
        <w:t>. В процессе эксплуатации рекомендуется соблюдать соответствие показателей безопасности движения показателям для неопасных участков, в том числе и в неблагоприятные периоды года, но не ниже показателей для малоопасных участков. Показатели безопасности движения приведены в таблице 5.</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5</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618"/>
        <w:gridCol w:w="1714"/>
        <w:gridCol w:w="1166"/>
        <w:gridCol w:w="1814"/>
      </w:tblGrid>
      <w:tr w:rsidR="00641F6A" w:rsidRPr="00826BE9">
        <w:tc>
          <w:tcPr>
            <w:tcW w:w="2778" w:type="dxa"/>
            <w:vMerge w:val="restart"/>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Показатели безопасности движения</w:t>
            </w:r>
          </w:p>
        </w:tc>
        <w:tc>
          <w:tcPr>
            <w:tcW w:w="6312" w:type="dxa"/>
            <w:gridSpan w:val="4"/>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Величины показателей по степени опасности участков дорог</w:t>
            </w:r>
          </w:p>
        </w:tc>
      </w:tr>
      <w:tr w:rsidR="00641F6A" w:rsidRPr="00826BE9">
        <w:tc>
          <w:tcPr>
            <w:tcW w:w="2778" w:type="dxa"/>
            <w:vMerge/>
          </w:tcPr>
          <w:p w:rsidR="00641F6A" w:rsidRPr="00826BE9" w:rsidRDefault="00641F6A">
            <w:pPr>
              <w:rPr>
                <w:rFonts w:ascii="Times New Roman" w:hAnsi="Times New Roman" w:cs="Times New Roman"/>
              </w:rPr>
            </w:pPr>
          </w:p>
        </w:tc>
        <w:tc>
          <w:tcPr>
            <w:tcW w:w="1618"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неопасный</w:t>
            </w:r>
          </w:p>
        </w:tc>
        <w:tc>
          <w:tcPr>
            <w:tcW w:w="1714" w:type="dxa"/>
          </w:tcPr>
          <w:p w:rsidR="00641F6A" w:rsidRPr="00826BE9" w:rsidRDefault="00641F6A">
            <w:pPr>
              <w:pStyle w:val="ConsPlusNormal"/>
              <w:jc w:val="center"/>
              <w:rPr>
                <w:rFonts w:ascii="Times New Roman" w:hAnsi="Times New Roman" w:cs="Times New Roman"/>
                <w:szCs w:val="22"/>
              </w:rPr>
            </w:pPr>
            <w:proofErr w:type="gramStart"/>
            <w:r w:rsidRPr="00826BE9">
              <w:rPr>
                <w:rFonts w:ascii="Times New Roman" w:hAnsi="Times New Roman" w:cs="Times New Roman"/>
                <w:szCs w:val="22"/>
              </w:rPr>
              <w:t>мало опасный</w:t>
            </w:r>
            <w:proofErr w:type="gramEnd"/>
          </w:p>
        </w:tc>
        <w:tc>
          <w:tcPr>
            <w:tcW w:w="1166"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опасный</w:t>
            </w:r>
          </w:p>
        </w:tc>
        <w:tc>
          <w:tcPr>
            <w:tcW w:w="181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очень опасный</w:t>
            </w:r>
          </w:p>
        </w:tc>
      </w:tr>
      <w:tr w:rsidR="00641F6A" w:rsidRPr="00826BE9">
        <w:tc>
          <w:tcPr>
            <w:tcW w:w="2778"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Коэффициент безопасности</w:t>
            </w:r>
          </w:p>
        </w:tc>
        <w:tc>
          <w:tcPr>
            <w:tcW w:w="1618"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Более 0,8</w:t>
            </w:r>
          </w:p>
        </w:tc>
        <w:tc>
          <w:tcPr>
            <w:tcW w:w="171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0,6 - 0,8</w:t>
            </w:r>
          </w:p>
        </w:tc>
        <w:tc>
          <w:tcPr>
            <w:tcW w:w="1166"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0,4 - 0,6</w:t>
            </w:r>
          </w:p>
        </w:tc>
        <w:tc>
          <w:tcPr>
            <w:tcW w:w="1814"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&lt; 0,4</w:t>
            </w:r>
          </w:p>
        </w:tc>
      </w:tr>
      <w:tr w:rsidR="00641F6A" w:rsidRPr="00826BE9">
        <w:tblPrEx>
          <w:tblBorders>
            <w:insideH w:val="nil"/>
          </w:tblBorders>
        </w:tblPrEx>
        <w:tc>
          <w:tcPr>
            <w:tcW w:w="2778" w:type="dxa"/>
            <w:tcBorders>
              <w:bottom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Коэффициент относительной аварийности:</w:t>
            </w:r>
          </w:p>
        </w:tc>
        <w:tc>
          <w:tcPr>
            <w:tcW w:w="1618"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714"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166"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814" w:type="dxa"/>
            <w:tcBorders>
              <w:bottom w:val="nil"/>
            </w:tcBorders>
            <w:vAlign w:val="bottom"/>
          </w:tcPr>
          <w:p w:rsidR="00641F6A" w:rsidRPr="00826BE9" w:rsidRDefault="00641F6A">
            <w:pPr>
              <w:pStyle w:val="ConsPlusNormal"/>
              <w:rPr>
                <w:rFonts w:ascii="Times New Roman" w:hAnsi="Times New Roman" w:cs="Times New Roman"/>
                <w:szCs w:val="22"/>
              </w:rPr>
            </w:pPr>
          </w:p>
        </w:tc>
      </w:tr>
      <w:tr w:rsidR="00641F6A" w:rsidRPr="00826BE9">
        <w:tblPrEx>
          <w:tblBorders>
            <w:insideH w:val="nil"/>
          </w:tblBorders>
        </w:tblPrEx>
        <w:tc>
          <w:tcPr>
            <w:tcW w:w="2778" w:type="dxa"/>
            <w:tcBorders>
              <w:top w:val="nil"/>
              <w:bottom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lastRenderedPageBreak/>
              <w:t>- вне населенных пунктов</w:t>
            </w:r>
          </w:p>
        </w:tc>
        <w:tc>
          <w:tcPr>
            <w:tcW w:w="1618" w:type="dxa"/>
            <w:tcBorders>
              <w:top w:val="nil"/>
              <w:bottom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Менее 0,3</w:t>
            </w:r>
          </w:p>
        </w:tc>
        <w:tc>
          <w:tcPr>
            <w:tcW w:w="1714" w:type="dxa"/>
            <w:tcBorders>
              <w:top w:val="nil"/>
              <w:bottom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0,3 - 0,7</w:t>
            </w:r>
          </w:p>
        </w:tc>
        <w:tc>
          <w:tcPr>
            <w:tcW w:w="1166" w:type="dxa"/>
            <w:tcBorders>
              <w:top w:val="nil"/>
              <w:bottom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0,7 - 1,3</w:t>
            </w:r>
          </w:p>
        </w:tc>
        <w:tc>
          <w:tcPr>
            <w:tcW w:w="1814" w:type="dxa"/>
            <w:tcBorders>
              <w:top w:val="nil"/>
              <w:bottom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Более 1,3</w:t>
            </w:r>
          </w:p>
        </w:tc>
      </w:tr>
      <w:tr w:rsidR="00641F6A" w:rsidRPr="00826BE9">
        <w:tblPrEx>
          <w:tblBorders>
            <w:insideH w:val="nil"/>
          </w:tblBorders>
        </w:tblPrEx>
        <w:tc>
          <w:tcPr>
            <w:tcW w:w="2778" w:type="dxa"/>
            <w:tcBorders>
              <w:top w:val="nil"/>
            </w:tcBorders>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в населенных пунктах</w:t>
            </w:r>
          </w:p>
        </w:tc>
        <w:tc>
          <w:tcPr>
            <w:tcW w:w="1618" w:type="dxa"/>
            <w:tcBorders>
              <w:top w:val="nil"/>
            </w:tcBorders>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Менее 0,4</w:t>
            </w:r>
          </w:p>
        </w:tc>
        <w:tc>
          <w:tcPr>
            <w:tcW w:w="1714" w:type="dxa"/>
            <w:tcBorders>
              <w:top w:val="nil"/>
            </w:tcBorders>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0,4 - 0,9</w:t>
            </w:r>
          </w:p>
        </w:tc>
        <w:tc>
          <w:tcPr>
            <w:tcW w:w="1166" w:type="dxa"/>
            <w:tcBorders>
              <w:top w:val="nil"/>
            </w:tcBorders>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0,9 - 1,5</w:t>
            </w:r>
          </w:p>
        </w:tc>
        <w:tc>
          <w:tcPr>
            <w:tcW w:w="1814" w:type="dxa"/>
            <w:tcBorders>
              <w:top w:val="nil"/>
            </w:tcBorders>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Более 1,5</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6.2.3</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превышении указанных показателей проводят детальную оценку безопасности движения с выявлением мест концентрации дорожно-транспортных происшествий (ДТП) и разработкой мероприятий по повышению безопасности движения посредством ремонта и содержания дорог.</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6.3. Порядок пользования лесными дорогами и их охрана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6.3.1 Автомобильные лесные дороги являются дорогами </w:t>
      </w:r>
      <w:proofErr w:type="spellStart"/>
      <w:r w:rsidRPr="00826BE9">
        <w:rPr>
          <w:rFonts w:ascii="Times New Roman" w:hAnsi="Times New Roman" w:cs="Times New Roman"/>
          <w:szCs w:val="22"/>
        </w:rPr>
        <w:t>необщего</w:t>
      </w:r>
      <w:proofErr w:type="spellEnd"/>
      <w:r w:rsidRPr="00826BE9">
        <w:rPr>
          <w:rFonts w:ascii="Times New Roman" w:hAnsi="Times New Roman" w:cs="Times New Roman"/>
          <w:szCs w:val="22"/>
        </w:rPr>
        <w:t xml:space="preserve"> пользования, поэтому для обеспечения безопасности движения по ним владелец дороги, независимо от формы собственности, должен обеспечить запрет въезда на дороги транспортных средств, не участвующих в процессе освоения, охраны, защиты и воспроизводства лесных участков, прилегающих к дорожной сети </w:t>
      </w:r>
      <w:proofErr w:type="spellStart"/>
      <w:r w:rsidRPr="00826BE9">
        <w:rPr>
          <w:rFonts w:ascii="Times New Roman" w:hAnsi="Times New Roman" w:cs="Times New Roman"/>
          <w:szCs w:val="22"/>
        </w:rPr>
        <w:t>необщего</w:t>
      </w:r>
      <w:proofErr w:type="spellEnd"/>
      <w:r w:rsidRPr="00826BE9">
        <w:rPr>
          <w:rFonts w:ascii="Times New Roman" w:hAnsi="Times New Roman" w:cs="Times New Roman"/>
          <w:szCs w:val="22"/>
        </w:rPr>
        <w:t xml:space="preserve"> пользования </w:t>
      </w:r>
      <w:hyperlink w:anchor="P1168" w:history="1">
        <w:r w:rsidRPr="00826BE9">
          <w:rPr>
            <w:rFonts w:ascii="Times New Roman" w:hAnsi="Times New Roman" w:cs="Times New Roman"/>
            <w:color w:val="0000FF"/>
            <w:szCs w:val="22"/>
          </w:rPr>
          <w:t>[3]</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6.3.2 Автомобильные лесные дороги, в целях сохранности их технического состояния, закрывают для движения лесовозного транспорта или ограничивают движение на период весенне-осенней распутицы. Время закрытия и продолжительность ограничения движения определяет эксплуатирующая организация, в зависимости от погодных условий </w:t>
      </w:r>
      <w:hyperlink w:anchor="P1168" w:history="1">
        <w:r w:rsidRPr="00826BE9">
          <w:rPr>
            <w:rFonts w:ascii="Times New Roman" w:hAnsi="Times New Roman" w:cs="Times New Roman"/>
            <w:color w:val="0000FF"/>
            <w:szCs w:val="22"/>
          </w:rPr>
          <w:t>[3]</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6.3.3 Автомобильные лесные дороги закрываются во время чрезвычайных обстоятельств и на период их устранения [</w:t>
      </w:r>
      <w:hyperlink w:anchor="P1180" w:history="1">
        <w:r w:rsidRPr="00826BE9">
          <w:rPr>
            <w:rFonts w:ascii="Times New Roman" w:hAnsi="Times New Roman" w:cs="Times New Roman"/>
            <w:color w:val="0000FF"/>
            <w:szCs w:val="22"/>
          </w:rPr>
          <w:t>9</w:t>
        </w:r>
      </w:hyperlink>
      <w:r w:rsidRPr="00826BE9">
        <w:rPr>
          <w:rFonts w:ascii="Times New Roman" w:hAnsi="Times New Roman" w:cs="Times New Roman"/>
          <w:szCs w:val="22"/>
        </w:rPr>
        <w:t xml:space="preserve">, </w:t>
      </w:r>
      <w:hyperlink r:id="rId32" w:history="1">
        <w:r w:rsidRPr="00826BE9">
          <w:rPr>
            <w:rFonts w:ascii="Times New Roman" w:hAnsi="Times New Roman" w:cs="Times New Roman"/>
            <w:color w:val="0000FF"/>
            <w:szCs w:val="22"/>
          </w:rPr>
          <w:t>пункт 1.1.10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6.3.4</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дорогах с твердыми и усовершенствованными покрытиями, колейными и ледяными запрещается движение гусеничных машин по проезжей части. Гусеничные машины перевозят на трейлерах или для них устраивают специальную грунтовую дорогу в пределах полосы отвода.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6.3.5 Автомобильные лесные дороги, примыкающие к автомобильным дорогам общего назначения или пересекающие их, должны иметь покрытие, аналогичное покрытие дороги общего пользования в соответствии с </w:t>
      </w:r>
      <w:hyperlink r:id="rId33" w:history="1">
        <w:r w:rsidRPr="00826BE9">
          <w:rPr>
            <w:rFonts w:ascii="Times New Roman" w:hAnsi="Times New Roman" w:cs="Times New Roman"/>
            <w:color w:val="0000FF"/>
            <w:szCs w:val="22"/>
          </w:rPr>
          <w:t>СП 37.13330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6.3.6 Организации, пользующиеся участками, примыкающими к полосе отвода лесных дорог, обязаны содержать в технически исправном состоянии и чистоте въезды с закрепленных участков или подъездных путей на лесную дорогу.</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6.3.7 Застройка полосы отвода лесной дороги жилыми, общественными зданиями и складами, а также другими сооружениями, не предусмотренными проектами, запрещается.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На полосе отвода лесных дорог без согласования с органами государственной исполнительной власти субъектов Российской Федерации в области лесных отношений (лесничества, лесопарки) запрещается: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производить строительные, геологоразведочные, горные и изыскательные работы, устраивать наземные сооружения, устанавливать дорожные знаки и указатели;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спускать канализационные, промышленные, мелиоративные и сточные воды в водоотводные сооружения и резервы;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распахивать участки, вырубать и повреждать насаждения, снимать дерн и брать грунт.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6.3.8</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автомобильных лесных дорогах запрещается повреждение проезжей части, дорожных знаков, средств регулирования и организации движения, дорожных сооружений и обустройств, разведение огня на полосе отвода и ближе 100 м от деревянных мостов.</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6.4. Организации движения на лесных дорогах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6.4.1 Целью организации движения на лесных дорогах является обеспечение выполнения планов перевозки грузов и бесперебойной работы объектов лесной инфраструктуры.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6.4.2 Организация движения регламентирована </w:t>
      </w:r>
      <w:hyperlink r:id="rId34" w:history="1">
        <w:r w:rsidRPr="00826BE9">
          <w:rPr>
            <w:rFonts w:ascii="Times New Roman" w:hAnsi="Times New Roman" w:cs="Times New Roman"/>
            <w:color w:val="0000FF"/>
            <w:szCs w:val="22"/>
          </w:rPr>
          <w:t>разделом 7</w:t>
        </w:r>
      </w:hyperlink>
      <w:r w:rsidRPr="00826BE9">
        <w:rPr>
          <w:rFonts w:ascii="Times New Roman" w:hAnsi="Times New Roman" w:cs="Times New Roman"/>
          <w:szCs w:val="22"/>
        </w:rPr>
        <w:t xml:space="preserve"> СП 288.1325800.2016.</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6.5. Организация дорожной службы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6.5.1 Дорожная служба организуется эксплуатирующей организацией дороги для содержания и ремонта эксплуатируемой </w:t>
      </w:r>
      <w:proofErr w:type="gramStart"/>
      <w:r w:rsidRPr="00826BE9">
        <w:rPr>
          <w:rFonts w:ascii="Times New Roman" w:hAnsi="Times New Roman" w:cs="Times New Roman"/>
          <w:szCs w:val="22"/>
        </w:rPr>
        <w:t>сети</w:t>
      </w:r>
      <w:proofErr w:type="gramEnd"/>
      <w:r w:rsidRPr="00826BE9">
        <w:rPr>
          <w:rFonts w:ascii="Times New Roman" w:hAnsi="Times New Roman" w:cs="Times New Roman"/>
          <w:szCs w:val="22"/>
        </w:rPr>
        <w:t xml:space="preserve"> лесных дорог. Работа дорожной службы осуществляется на основе годового плана работ по содержанию и ремонту дорог, утверждаемого руководителем организации, в состав которой входит сеть лесных дорог, если она является самостоятельной организацией.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6.5.2 Основной единицей дорожной службы является дорожно-мастерский участок, возглавляемый дорожным мастером, которому подчинены ремонтные бригады. За дорожно-мастерским участком закрепляются необходимые машины, оборудование и инструмент.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6.5.3 Численный состав бригады для обслуживания участка устанавливается исходя из объема и характера работ по содержанию и ремонту дорог, а также наличия средств механизации.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6.5.4</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ля содержания и текущего ремонта дорог лесотранспортная сеть подразделяется на дорожно-мастерские участки протяжением 40 - 50 км приведенной длины. Для определения приведенной длины установлены следующие переводные коэффициенты: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1,2 - для </w:t>
      </w:r>
      <w:proofErr w:type="spellStart"/>
      <w:r w:rsidRPr="00826BE9">
        <w:rPr>
          <w:rFonts w:ascii="Times New Roman" w:hAnsi="Times New Roman" w:cs="Times New Roman"/>
          <w:szCs w:val="22"/>
        </w:rPr>
        <w:t>грузосборочных</w:t>
      </w:r>
      <w:proofErr w:type="spellEnd"/>
      <w:r w:rsidRPr="00826BE9">
        <w:rPr>
          <w:rFonts w:ascii="Times New Roman" w:hAnsi="Times New Roman" w:cs="Times New Roman"/>
          <w:szCs w:val="22"/>
        </w:rPr>
        <w:t xml:space="preserve"> и лесовозных магистралей с цементобетонным или асфальтовым покрытием;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1,0 - для лесовозных магистралей с остальными типами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0,75 - для лесовозных веток независимо от типа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0,5 - для лесовозных усов летнего и зимнего действия.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6.5.5 Дорожно-мастерские участки подчиняются начальнику дорожной службы.</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6.6. Организация безопасности движения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6.6.1 Организация безопасности движения регламентирована </w:t>
      </w:r>
      <w:hyperlink r:id="rId35" w:history="1">
        <w:r w:rsidRPr="00826BE9">
          <w:rPr>
            <w:rFonts w:ascii="Times New Roman" w:hAnsi="Times New Roman" w:cs="Times New Roman"/>
            <w:color w:val="0000FF"/>
            <w:szCs w:val="22"/>
          </w:rPr>
          <w:t>пунктом 7.2</w:t>
        </w:r>
      </w:hyperlink>
      <w:r w:rsidRPr="00826BE9">
        <w:rPr>
          <w:rFonts w:ascii="Times New Roman" w:hAnsi="Times New Roman" w:cs="Times New Roman"/>
          <w:szCs w:val="22"/>
        </w:rPr>
        <w:t xml:space="preserve"> СП 288.1325800.2016.</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6.6.2</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выезде на дороги общего пользования полная масса лесовозного автопоезда не должна превышать значений, приведенных в таблицах 6 и </w:t>
      </w:r>
      <w:hyperlink w:anchor="P323" w:history="1">
        <w:r w:rsidRPr="00826BE9">
          <w:rPr>
            <w:rFonts w:ascii="Times New Roman" w:hAnsi="Times New Roman" w:cs="Times New Roman"/>
            <w:color w:val="0000FF"/>
            <w:szCs w:val="22"/>
          </w:rPr>
          <w:t>7</w:t>
        </w:r>
      </w:hyperlink>
      <w:r w:rsidRPr="00826BE9">
        <w:rPr>
          <w:rFonts w:ascii="Times New Roman" w:hAnsi="Times New Roman" w:cs="Times New Roman"/>
          <w:szCs w:val="22"/>
        </w:rPr>
        <w:t>. При превышении общей массы автопоезда, указанной для автотранспортного средства (АТС) соответствующего вида, автопоезд считается тяжеловесным и его проезд по дорогам общего пользования осуществляется на основании специального разрешения, выдаваемого органами ГИБДД.</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6</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2521"/>
        <w:gridCol w:w="2522"/>
      </w:tblGrid>
      <w:tr w:rsidR="00641F6A" w:rsidRPr="00826BE9">
        <w:tc>
          <w:tcPr>
            <w:tcW w:w="4025" w:type="dxa"/>
            <w:vMerge w:val="restart"/>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Расстояние между осями, </w:t>
            </w:r>
            <w:proofErr w:type="gramStart"/>
            <w:r w:rsidRPr="00826BE9">
              <w:rPr>
                <w:rFonts w:ascii="Times New Roman" w:hAnsi="Times New Roman" w:cs="Times New Roman"/>
                <w:szCs w:val="22"/>
              </w:rPr>
              <w:t>м</w:t>
            </w:r>
            <w:proofErr w:type="gramEnd"/>
          </w:p>
        </w:tc>
        <w:tc>
          <w:tcPr>
            <w:tcW w:w="5043" w:type="dxa"/>
            <w:gridSpan w:val="2"/>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Осевая нагрузка, т, не более</w:t>
            </w:r>
          </w:p>
        </w:tc>
      </w:tr>
      <w:tr w:rsidR="00641F6A" w:rsidRPr="00826BE9">
        <w:tc>
          <w:tcPr>
            <w:tcW w:w="4025" w:type="dxa"/>
            <w:vMerge/>
          </w:tcPr>
          <w:p w:rsidR="00641F6A" w:rsidRPr="00826BE9" w:rsidRDefault="00641F6A">
            <w:pPr>
              <w:rPr>
                <w:rFonts w:ascii="Times New Roman" w:hAnsi="Times New Roman" w:cs="Times New Roman"/>
              </w:rPr>
            </w:pPr>
          </w:p>
        </w:tc>
        <w:tc>
          <w:tcPr>
            <w:tcW w:w="2521"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АТС группы</w:t>
            </w:r>
            <w:proofErr w:type="gramStart"/>
            <w:r w:rsidRPr="00826BE9">
              <w:rPr>
                <w:rFonts w:ascii="Times New Roman" w:hAnsi="Times New Roman" w:cs="Times New Roman"/>
                <w:szCs w:val="22"/>
              </w:rPr>
              <w:t xml:space="preserve"> А</w:t>
            </w:r>
            <w:proofErr w:type="gramEnd"/>
          </w:p>
        </w:tc>
        <w:tc>
          <w:tcPr>
            <w:tcW w:w="25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АТС группы</w:t>
            </w:r>
            <w:proofErr w:type="gramStart"/>
            <w:r w:rsidRPr="00826BE9">
              <w:rPr>
                <w:rFonts w:ascii="Times New Roman" w:hAnsi="Times New Roman" w:cs="Times New Roman"/>
                <w:szCs w:val="22"/>
              </w:rPr>
              <w:t xml:space="preserve"> Б</w:t>
            </w:r>
            <w:proofErr w:type="gramEnd"/>
          </w:p>
        </w:tc>
      </w:tr>
      <w:tr w:rsidR="00641F6A" w:rsidRPr="00826BE9">
        <w:tc>
          <w:tcPr>
            <w:tcW w:w="40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Св. 2,00</w:t>
            </w:r>
          </w:p>
        </w:tc>
        <w:tc>
          <w:tcPr>
            <w:tcW w:w="2521"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10,0</w:t>
            </w:r>
          </w:p>
        </w:tc>
        <w:tc>
          <w:tcPr>
            <w:tcW w:w="2522"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6,0</w:t>
            </w:r>
          </w:p>
        </w:tc>
      </w:tr>
      <w:tr w:rsidR="00641F6A" w:rsidRPr="00826BE9">
        <w:tc>
          <w:tcPr>
            <w:tcW w:w="40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Св. 1,65 до 2,00 </w:t>
            </w:r>
            <w:proofErr w:type="spellStart"/>
            <w:r w:rsidRPr="00826BE9">
              <w:rPr>
                <w:rFonts w:ascii="Times New Roman" w:hAnsi="Times New Roman" w:cs="Times New Roman"/>
                <w:szCs w:val="22"/>
              </w:rPr>
              <w:t>включ</w:t>
            </w:r>
            <w:proofErr w:type="spellEnd"/>
            <w:r w:rsidRPr="00826BE9">
              <w:rPr>
                <w:rFonts w:ascii="Times New Roman" w:hAnsi="Times New Roman" w:cs="Times New Roman"/>
                <w:szCs w:val="22"/>
              </w:rPr>
              <w:t>.</w:t>
            </w:r>
          </w:p>
        </w:tc>
        <w:tc>
          <w:tcPr>
            <w:tcW w:w="2521"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9,0</w:t>
            </w:r>
          </w:p>
        </w:tc>
        <w:tc>
          <w:tcPr>
            <w:tcW w:w="25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5,7</w:t>
            </w:r>
          </w:p>
        </w:tc>
      </w:tr>
      <w:tr w:rsidR="00641F6A" w:rsidRPr="00826BE9">
        <w:tc>
          <w:tcPr>
            <w:tcW w:w="40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Св. 1,35 до 1,65 </w:t>
            </w:r>
            <w:proofErr w:type="spellStart"/>
            <w:r w:rsidRPr="00826BE9">
              <w:rPr>
                <w:rFonts w:ascii="Times New Roman" w:hAnsi="Times New Roman" w:cs="Times New Roman"/>
                <w:szCs w:val="22"/>
              </w:rPr>
              <w:t>включ</w:t>
            </w:r>
            <w:proofErr w:type="spellEnd"/>
            <w:r w:rsidRPr="00826BE9">
              <w:rPr>
                <w:rFonts w:ascii="Times New Roman" w:hAnsi="Times New Roman" w:cs="Times New Roman"/>
                <w:szCs w:val="22"/>
              </w:rPr>
              <w:t>.</w:t>
            </w:r>
          </w:p>
        </w:tc>
        <w:tc>
          <w:tcPr>
            <w:tcW w:w="2521"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8,0</w:t>
            </w:r>
          </w:p>
        </w:tc>
        <w:tc>
          <w:tcPr>
            <w:tcW w:w="25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5,5</w:t>
            </w:r>
          </w:p>
        </w:tc>
      </w:tr>
      <w:tr w:rsidR="00641F6A" w:rsidRPr="00826BE9">
        <w:tc>
          <w:tcPr>
            <w:tcW w:w="40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Св. 1,00 до 1,35 </w:t>
            </w:r>
            <w:proofErr w:type="spellStart"/>
            <w:r w:rsidRPr="00826BE9">
              <w:rPr>
                <w:rFonts w:ascii="Times New Roman" w:hAnsi="Times New Roman" w:cs="Times New Roman"/>
                <w:szCs w:val="22"/>
              </w:rPr>
              <w:t>включ</w:t>
            </w:r>
            <w:proofErr w:type="spellEnd"/>
            <w:r w:rsidRPr="00826BE9">
              <w:rPr>
                <w:rFonts w:ascii="Times New Roman" w:hAnsi="Times New Roman" w:cs="Times New Roman"/>
                <w:szCs w:val="22"/>
              </w:rPr>
              <w:t>.</w:t>
            </w:r>
          </w:p>
        </w:tc>
        <w:tc>
          <w:tcPr>
            <w:tcW w:w="2521"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7,0</w:t>
            </w:r>
          </w:p>
        </w:tc>
        <w:tc>
          <w:tcPr>
            <w:tcW w:w="25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5,0</w:t>
            </w:r>
          </w:p>
        </w:tc>
      </w:tr>
      <w:tr w:rsidR="00641F6A" w:rsidRPr="00826BE9">
        <w:tc>
          <w:tcPr>
            <w:tcW w:w="40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lastRenderedPageBreak/>
              <w:t>До 1,0</w:t>
            </w:r>
          </w:p>
        </w:tc>
        <w:tc>
          <w:tcPr>
            <w:tcW w:w="2521"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6,0</w:t>
            </w:r>
          </w:p>
        </w:tc>
        <w:tc>
          <w:tcPr>
            <w:tcW w:w="2522"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4,5</w:t>
            </w:r>
          </w:p>
        </w:tc>
      </w:tr>
      <w:tr w:rsidR="00641F6A" w:rsidRPr="00826BE9">
        <w:tc>
          <w:tcPr>
            <w:tcW w:w="9068" w:type="dxa"/>
            <w:gridSpan w:val="3"/>
          </w:tcPr>
          <w:p w:rsidR="00641F6A" w:rsidRPr="00826BE9" w:rsidRDefault="00641F6A">
            <w:pPr>
              <w:pStyle w:val="ConsPlusNormal"/>
              <w:ind w:firstLine="283"/>
              <w:jc w:val="both"/>
              <w:rPr>
                <w:rFonts w:ascii="Times New Roman" w:hAnsi="Times New Roman" w:cs="Times New Roman"/>
                <w:szCs w:val="22"/>
              </w:rPr>
            </w:pPr>
            <w:r w:rsidRPr="00826BE9">
              <w:rPr>
                <w:rFonts w:ascii="Times New Roman" w:hAnsi="Times New Roman" w:cs="Times New Roman"/>
                <w:szCs w:val="22"/>
              </w:rPr>
              <w:t>Примечания</w:t>
            </w:r>
          </w:p>
          <w:p w:rsidR="00641F6A" w:rsidRPr="00826BE9" w:rsidRDefault="00641F6A">
            <w:pPr>
              <w:pStyle w:val="ConsPlusNormal"/>
              <w:ind w:firstLine="283"/>
              <w:jc w:val="both"/>
              <w:rPr>
                <w:rFonts w:ascii="Times New Roman" w:hAnsi="Times New Roman" w:cs="Times New Roman"/>
                <w:szCs w:val="22"/>
              </w:rPr>
            </w:pPr>
            <w:r w:rsidRPr="00826BE9">
              <w:rPr>
                <w:rFonts w:ascii="Times New Roman" w:hAnsi="Times New Roman" w:cs="Times New Roman"/>
                <w:szCs w:val="22"/>
              </w:rPr>
              <w:t>1</w:t>
            </w:r>
            <w:proofErr w:type="gramStart"/>
            <w:r w:rsidRPr="00826BE9">
              <w:rPr>
                <w:rFonts w:ascii="Times New Roman" w:hAnsi="Times New Roman" w:cs="Times New Roman"/>
                <w:szCs w:val="22"/>
              </w:rPr>
              <w:t xml:space="preserve"> К</w:t>
            </w:r>
            <w:proofErr w:type="gramEnd"/>
            <w:r w:rsidRPr="00826BE9">
              <w:rPr>
                <w:rFonts w:ascii="Times New Roman" w:hAnsi="Times New Roman" w:cs="Times New Roman"/>
                <w:szCs w:val="22"/>
              </w:rPr>
              <w:t xml:space="preserve"> группе А отнесены транспортные средства, выезжающие на дороги общего пользования, одежды которых построены под осевую массу 10 т.</w:t>
            </w:r>
          </w:p>
          <w:p w:rsidR="00641F6A" w:rsidRPr="00826BE9" w:rsidRDefault="00641F6A">
            <w:pPr>
              <w:pStyle w:val="ConsPlusNormal"/>
              <w:ind w:firstLine="283"/>
              <w:jc w:val="both"/>
              <w:rPr>
                <w:rFonts w:ascii="Times New Roman" w:hAnsi="Times New Roman" w:cs="Times New Roman"/>
                <w:szCs w:val="22"/>
              </w:rPr>
            </w:pPr>
            <w:r w:rsidRPr="00826BE9">
              <w:rPr>
                <w:rFonts w:ascii="Times New Roman" w:hAnsi="Times New Roman" w:cs="Times New Roman"/>
                <w:szCs w:val="22"/>
              </w:rPr>
              <w:t>2</w:t>
            </w:r>
            <w:proofErr w:type="gramStart"/>
            <w:r w:rsidRPr="00826BE9">
              <w:rPr>
                <w:rFonts w:ascii="Times New Roman" w:hAnsi="Times New Roman" w:cs="Times New Roman"/>
                <w:szCs w:val="22"/>
              </w:rPr>
              <w:t xml:space="preserve"> К</w:t>
            </w:r>
            <w:proofErr w:type="gramEnd"/>
            <w:r w:rsidRPr="00826BE9">
              <w:rPr>
                <w:rFonts w:ascii="Times New Roman" w:hAnsi="Times New Roman" w:cs="Times New Roman"/>
                <w:szCs w:val="22"/>
              </w:rPr>
              <w:t xml:space="preserve"> группе Б отнесены транспортные средства, выезжающие на дороги общего пользования, одежды которых построены под осевую массу 6 т.</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bookmarkStart w:id="1" w:name="P323"/>
      <w:bookmarkEnd w:id="1"/>
      <w:r w:rsidRPr="00826BE9">
        <w:rPr>
          <w:rFonts w:ascii="Times New Roman" w:hAnsi="Times New Roman" w:cs="Times New Roman"/>
          <w:szCs w:val="22"/>
        </w:rPr>
        <w:t>Таблица 7</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25"/>
        <w:gridCol w:w="2041"/>
        <w:gridCol w:w="2098"/>
        <w:gridCol w:w="2400"/>
      </w:tblGrid>
      <w:tr w:rsidR="00641F6A" w:rsidRPr="00826BE9">
        <w:tc>
          <w:tcPr>
            <w:tcW w:w="2525" w:type="dxa"/>
            <w:vMerge w:val="restart"/>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Виды АТС</w:t>
            </w:r>
          </w:p>
        </w:tc>
        <w:tc>
          <w:tcPr>
            <w:tcW w:w="4139" w:type="dxa"/>
            <w:gridSpan w:val="2"/>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Полная масса АТС</w:t>
            </w:r>
          </w:p>
        </w:tc>
        <w:tc>
          <w:tcPr>
            <w:tcW w:w="2400" w:type="dxa"/>
            <w:vMerge w:val="restart"/>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Расстояние между крайними осями, </w:t>
            </w:r>
            <w:proofErr w:type="gramStart"/>
            <w:r w:rsidRPr="00826BE9">
              <w:rPr>
                <w:rFonts w:ascii="Times New Roman" w:hAnsi="Times New Roman" w:cs="Times New Roman"/>
                <w:szCs w:val="22"/>
              </w:rPr>
              <w:t>м</w:t>
            </w:r>
            <w:proofErr w:type="gramEnd"/>
            <w:r w:rsidRPr="00826BE9">
              <w:rPr>
                <w:rFonts w:ascii="Times New Roman" w:hAnsi="Times New Roman" w:cs="Times New Roman"/>
                <w:szCs w:val="22"/>
              </w:rPr>
              <w:t>, не менее</w:t>
            </w:r>
          </w:p>
        </w:tc>
      </w:tr>
      <w:tr w:rsidR="00641F6A" w:rsidRPr="00826BE9">
        <w:tc>
          <w:tcPr>
            <w:tcW w:w="2525" w:type="dxa"/>
            <w:vMerge/>
          </w:tcPr>
          <w:p w:rsidR="00641F6A" w:rsidRPr="00826BE9" w:rsidRDefault="00641F6A">
            <w:pPr>
              <w:rPr>
                <w:rFonts w:ascii="Times New Roman" w:hAnsi="Times New Roman" w:cs="Times New Roman"/>
              </w:rPr>
            </w:pPr>
          </w:p>
        </w:tc>
        <w:tc>
          <w:tcPr>
            <w:tcW w:w="2041"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Группа</w:t>
            </w:r>
            <w:proofErr w:type="gramStart"/>
            <w:r w:rsidRPr="00826BE9">
              <w:rPr>
                <w:rFonts w:ascii="Times New Roman" w:hAnsi="Times New Roman" w:cs="Times New Roman"/>
                <w:szCs w:val="22"/>
              </w:rPr>
              <w:t xml:space="preserve"> А</w:t>
            </w:r>
            <w:proofErr w:type="gramEnd"/>
          </w:p>
        </w:tc>
        <w:tc>
          <w:tcPr>
            <w:tcW w:w="2098"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Группа</w:t>
            </w:r>
            <w:proofErr w:type="gramStart"/>
            <w:r w:rsidRPr="00826BE9">
              <w:rPr>
                <w:rFonts w:ascii="Times New Roman" w:hAnsi="Times New Roman" w:cs="Times New Roman"/>
                <w:szCs w:val="22"/>
              </w:rPr>
              <w:t xml:space="preserve"> Б</w:t>
            </w:r>
            <w:proofErr w:type="gramEnd"/>
          </w:p>
        </w:tc>
        <w:tc>
          <w:tcPr>
            <w:tcW w:w="2400" w:type="dxa"/>
            <w:vMerge/>
          </w:tcPr>
          <w:p w:rsidR="00641F6A" w:rsidRPr="00826BE9" w:rsidRDefault="00641F6A">
            <w:pPr>
              <w:rPr>
                <w:rFonts w:ascii="Times New Roman" w:hAnsi="Times New Roman" w:cs="Times New Roman"/>
              </w:rPr>
            </w:pPr>
          </w:p>
        </w:tc>
      </w:tr>
      <w:tr w:rsidR="00641F6A" w:rsidRPr="00826BE9">
        <w:tc>
          <w:tcPr>
            <w:tcW w:w="9064" w:type="dxa"/>
            <w:gridSpan w:val="4"/>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Одиночные автомобили</w:t>
            </w:r>
          </w:p>
        </w:tc>
      </w:tr>
      <w:tr w:rsidR="00641F6A" w:rsidRPr="00826BE9">
        <w:tc>
          <w:tcPr>
            <w:tcW w:w="2525" w:type="dxa"/>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Двухосные</w:t>
            </w:r>
          </w:p>
        </w:tc>
        <w:tc>
          <w:tcPr>
            <w:tcW w:w="2041" w:type="dxa"/>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18</w:t>
            </w:r>
          </w:p>
        </w:tc>
        <w:tc>
          <w:tcPr>
            <w:tcW w:w="2098" w:type="dxa"/>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12</w:t>
            </w:r>
          </w:p>
        </w:tc>
        <w:tc>
          <w:tcPr>
            <w:tcW w:w="2400" w:type="dxa"/>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3</w:t>
            </w:r>
          </w:p>
        </w:tc>
      </w:tr>
      <w:tr w:rsidR="00641F6A" w:rsidRPr="00826BE9">
        <w:tc>
          <w:tcPr>
            <w:tcW w:w="25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Трехосные</w:t>
            </w:r>
          </w:p>
        </w:tc>
        <w:tc>
          <w:tcPr>
            <w:tcW w:w="204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25</w:t>
            </w:r>
          </w:p>
        </w:tc>
        <w:tc>
          <w:tcPr>
            <w:tcW w:w="2098"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16,5</w:t>
            </w:r>
          </w:p>
        </w:tc>
        <w:tc>
          <w:tcPr>
            <w:tcW w:w="2400"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4,5</w:t>
            </w:r>
          </w:p>
        </w:tc>
      </w:tr>
      <w:tr w:rsidR="00641F6A" w:rsidRPr="00826BE9">
        <w:tc>
          <w:tcPr>
            <w:tcW w:w="25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Четырехосные</w:t>
            </w:r>
          </w:p>
        </w:tc>
        <w:tc>
          <w:tcPr>
            <w:tcW w:w="204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30</w:t>
            </w:r>
          </w:p>
        </w:tc>
        <w:tc>
          <w:tcPr>
            <w:tcW w:w="2098"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22</w:t>
            </w:r>
          </w:p>
        </w:tc>
        <w:tc>
          <w:tcPr>
            <w:tcW w:w="2400"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7,5</w:t>
            </w:r>
          </w:p>
        </w:tc>
      </w:tr>
      <w:tr w:rsidR="00641F6A" w:rsidRPr="00826BE9">
        <w:tc>
          <w:tcPr>
            <w:tcW w:w="9064" w:type="dxa"/>
            <w:gridSpan w:val="4"/>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Седельные автопоезда (тягач с полуприцепом)</w:t>
            </w:r>
          </w:p>
        </w:tc>
      </w:tr>
      <w:tr w:rsidR="00641F6A" w:rsidRPr="00826BE9">
        <w:tc>
          <w:tcPr>
            <w:tcW w:w="2525" w:type="dxa"/>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Трехосные</w:t>
            </w:r>
          </w:p>
        </w:tc>
        <w:tc>
          <w:tcPr>
            <w:tcW w:w="2041"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28</w:t>
            </w:r>
          </w:p>
        </w:tc>
        <w:tc>
          <w:tcPr>
            <w:tcW w:w="2098"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18</w:t>
            </w:r>
          </w:p>
        </w:tc>
        <w:tc>
          <w:tcPr>
            <w:tcW w:w="2400"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8,0</w:t>
            </w:r>
          </w:p>
        </w:tc>
      </w:tr>
      <w:tr w:rsidR="00641F6A" w:rsidRPr="00826BE9">
        <w:tc>
          <w:tcPr>
            <w:tcW w:w="25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Четырехосные</w:t>
            </w:r>
          </w:p>
        </w:tc>
        <w:tc>
          <w:tcPr>
            <w:tcW w:w="204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36</w:t>
            </w:r>
          </w:p>
        </w:tc>
        <w:tc>
          <w:tcPr>
            <w:tcW w:w="2098"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23</w:t>
            </w:r>
          </w:p>
        </w:tc>
        <w:tc>
          <w:tcPr>
            <w:tcW w:w="2400"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11,2</w:t>
            </w:r>
          </w:p>
        </w:tc>
      </w:tr>
      <w:tr w:rsidR="00641F6A" w:rsidRPr="00826BE9">
        <w:tc>
          <w:tcPr>
            <w:tcW w:w="2525" w:type="dxa"/>
          </w:tcPr>
          <w:p w:rsidR="00641F6A" w:rsidRPr="00826BE9" w:rsidRDefault="00641F6A">
            <w:pPr>
              <w:pStyle w:val="ConsPlusNormal"/>
              <w:rPr>
                <w:rFonts w:ascii="Times New Roman" w:hAnsi="Times New Roman" w:cs="Times New Roman"/>
                <w:szCs w:val="22"/>
              </w:rPr>
            </w:pPr>
            <w:proofErr w:type="spellStart"/>
            <w:r w:rsidRPr="00826BE9">
              <w:rPr>
                <w:rFonts w:ascii="Times New Roman" w:hAnsi="Times New Roman" w:cs="Times New Roman"/>
                <w:szCs w:val="22"/>
              </w:rPr>
              <w:t>Пятиосные</w:t>
            </w:r>
            <w:proofErr w:type="spellEnd"/>
            <w:r w:rsidRPr="00826BE9">
              <w:rPr>
                <w:rFonts w:ascii="Times New Roman" w:hAnsi="Times New Roman" w:cs="Times New Roman"/>
                <w:szCs w:val="22"/>
              </w:rPr>
              <w:t xml:space="preserve"> и более</w:t>
            </w:r>
          </w:p>
        </w:tc>
        <w:tc>
          <w:tcPr>
            <w:tcW w:w="204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38</w:t>
            </w:r>
          </w:p>
        </w:tc>
        <w:tc>
          <w:tcPr>
            <w:tcW w:w="2098"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28,5</w:t>
            </w:r>
          </w:p>
        </w:tc>
        <w:tc>
          <w:tcPr>
            <w:tcW w:w="2400"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12,2</w:t>
            </w:r>
          </w:p>
        </w:tc>
      </w:tr>
      <w:tr w:rsidR="00641F6A" w:rsidRPr="00826BE9">
        <w:tc>
          <w:tcPr>
            <w:tcW w:w="9064" w:type="dxa"/>
            <w:gridSpan w:val="4"/>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Прицепные автопоезда</w:t>
            </w:r>
          </w:p>
        </w:tc>
      </w:tr>
      <w:tr w:rsidR="00641F6A" w:rsidRPr="00826BE9">
        <w:tc>
          <w:tcPr>
            <w:tcW w:w="2525" w:type="dxa"/>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Трехосные</w:t>
            </w:r>
          </w:p>
        </w:tc>
        <w:tc>
          <w:tcPr>
            <w:tcW w:w="2041"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28</w:t>
            </w:r>
          </w:p>
        </w:tc>
        <w:tc>
          <w:tcPr>
            <w:tcW w:w="2098"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18</w:t>
            </w:r>
          </w:p>
        </w:tc>
        <w:tc>
          <w:tcPr>
            <w:tcW w:w="2400"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10,0</w:t>
            </w:r>
          </w:p>
        </w:tc>
      </w:tr>
      <w:tr w:rsidR="00641F6A" w:rsidRPr="00826BE9">
        <w:tc>
          <w:tcPr>
            <w:tcW w:w="2525"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Четырехосные</w:t>
            </w:r>
          </w:p>
        </w:tc>
        <w:tc>
          <w:tcPr>
            <w:tcW w:w="204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36</w:t>
            </w:r>
          </w:p>
        </w:tc>
        <w:tc>
          <w:tcPr>
            <w:tcW w:w="2098"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24</w:t>
            </w:r>
          </w:p>
        </w:tc>
        <w:tc>
          <w:tcPr>
            <w:tcW w:w="2400"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11,2</w:t>
            </w:r>
          </w:p>
        </w:tc>
      </w:tr>
      <w:tr w:rsidR="00641F6A" w:rsidRPr="00826BE9">
        <w:tc>
          <w:tcPr>
            <w:tcW w:w="2525" w:type="dxa"/>
          </w:tcPr>
          <w:p w:rsidR="00641F6A" w:rsidRPr="00826BE9" w:rsidRDefault="00641F6A">
            <w:pPr>
              <w:pStyle w:val="ConsPlusNormal"/>
              <w:rPr>
                <w:rFonts w:ascii="Times New Roman" w:hAnsi="Times New Roman" w:cs="Times New Roman"/>
                <w:szCs w:val="22"/>
              </w:rPr>
            </w:pPr>
            <w:proofErr w:type="spellStart"/>
            <w:r w:rsidRPr="00826BE9">
              <w:rPr>
                <w:rFonts w:ascii="Times New Roman" w:hAnsi="Times New Roman" w:cs="Times New Roman"/>
                <w:szCs w:val="22"/>
              </w:rPr>
              <w:t>Пятиосные</w:t>
            </w:r>
            <w:proofErr w:type="spellEnd"/>
            <w:r w:rsidRPr="00826BE9">
              <w:rPr>
                <w:rFonts w:ascii="Times New Roman" w:hAnsi="Times New Roman" w:cs="Times New Roman"/>
                <w:szCs w:val="22"/>
              </w:rPr>
              <w:t xml:space="preserve"> и более</w:t>
            </w:r>
          </w:p>
        </w:tc>
        <w:tc>
          <w:tcPr>
            <w:tcW w:w="2041"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38</w:t>
            </w:r>
          </w:p>
        </w:tc>
        <w:tc>
          <w:tcPr>
            <w:tcW w:w="2098"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28,5</w:t>
            </w:r>
          </w:p>
        </w:tc>
        <w:tc>
          <w:tcPr>
            <w:tcW w:w="2400" w:type="dxa"/>
            <w:vAlign w:val="center"/>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12,2</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6.6.3</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ля оперативного руководства дорожным движением эксплуатирующая организация создает подразделение диспетчерской связи, разрабатывает должностные инструкции и назначает лиц, ответственных за исправное состояние подвижного состава, содержание, ремонт и строительство дорог, обеспечение безопасности дорожного движения и выполнения дорожных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6.6.4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механизированной погрузке хлыстов и деревьев на лесовозный транспорт водитель должен следить за тем, чтобы за габарит погрузки не выступали отдельные части хлыстов или деревьев, а верхняя часть груза не должна быть выше ограждения кабины автомобиля. За соблюдение габарита погрузки несет ответственность водитель.</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6.7. Обязанности работников дорожной службы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6.7.1 Основной обязанностью работников дорожной службы лесных дорог является бесперебойное и своевременное обслуживание производства по использованию, охране, защите и воспроизводству лесов при безусловном обеспечении безопасности движения специализированного транспорта и личной безопасности работников, участвующих в транспортном процессе.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6.7.2</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должности, непосредственно связанные с движением транспортных средств, - </w:t>
      </w:r>
      <w:r w:rsidRPr="00826BE9">
        <w:rPr>
          <w:rFonts w:ascii="Times New Roman" w:hAnsi="Times New Roman" w:cs="Times New Roman"/>
          <w:szCs w:val="22"/>
        </w:rPr>
        <w:lastRenderedPageBreak/>
        <w:t xml:space="preserve">водителей, диспетчеров, мастеров, бригадиров дорожных бригад, дорожных рабочих - принимаются лица не моложе 18 лет, способные по состоянию здоровья выполнять возложенные на них обязанности и прошедшие специальное обучение </w:t>
      </w:r>
      <w:hyperlink w:anchor="P1166" w:history="1">
        <w:r w:rsidRPr="00826BE9">
          <w:rPr>
            <w:rFonts w:ascii="Times New Roman" w:hAnsi="Times New Roman" w:cs="Times New Roman"/>
            <w:color w:val="0000FF"/>
            <w:szCs w:val="22"/>
          </w:rPr>
          <w:t>[2]</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6.7.3</w:t>
      </w:r>
      <w:proofErr w:type="gramStart"/>
      <w:r w:rsidRPr="00826BE9">
        <w:rPr>
          <w:rFonts w:ascii="Times New Roman" w:hAnsi="Times New Roman" w:cs="Times New Roman"/>
          <w:szCs w:val="22"/>
        </w:rPr>
        <w:t xml:space="preserve"> К</w:t>
      </w:r>
      <w:proofErr w:type="gramEnd"/>
      <w:r w:rsidRPr="00826BE9">
        <w:rPr>
          <w:rFonts w:ascii="Times New Roman" w:hAnsi="Times New Roman" w:cs="Times New Roman"/>
          <w:szCs w:val="22"/>
        </w:rPr>
        <w:t xml:space="preserve"> вождению специализированного автотранспорта, колесной лесозаготовительной и дорожной техники (лесовозные автопоезда, топливозаправщики, пожарные, дорожные и лесные машины) допускаются лица, имеющие удостоверение на право управления самоходными машинами соответствующей категории с указанием типа транспортного средства </w:t>
      </w:r>
      <w:hyperlink w:anchor="P1170" w:history="1">
        <w:r w:rsidRPr="00826BE9">
          <w:rPr>
            <w:rFonts w:ascii="Times New Roman" w:hAnsi="Times New Roman" w:cs="Times New Roman"/>
            <w:color w:val="0000FF"/>
            <w:szCs w:val="22"/>
          </w:rPr>
          <w:t>[4]</w:t>
        </w:r>
      </w:hyperlink>
      <w:r w:rsidRPr="00826BE9">
        <w:rPr>
          <w:rFonts w:ascii="Times New Roman" w:hAnsi="Times New Roman" w:cs="Times New Roman"/>
          <w:szCs w:val="22"/>
        </w:rPr>
        <w:t xml:space="preserve"> - </w:t>
      </w:r>
      <w:hyperlink w:anchor="P1172" w:history="1">
        <w:r w:rsidRPr="00826BE9">
          <w:rPr>
            <w:rFonts w:ascii="Times New Roman" w:hAnsi="Times New Roman" w:cs="Times New Roman"/>
            <w:color w:val="0000FF"/>
            <w:szCs w:val="22"/>
          </w:rPr>
          <w:t>[5]</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6.7.4 Работники, непосредственно связанные с движением транспортных средств, обязаны проходить предварительные и периодические медицинские осмотры в соответствии с </w:t>
      </w:r>
      <w:hyperlink w:anchor="P1172" w:history="1">
        <w:r w:rsidRPr="00826BE9">
          <w:rPr>
            <w:rFonts w:ascii="Times New Roman" w:hAnsi="Times New Roman" w:cs="Times New Roman"/>
            <w:color w:val="0000FF"/>
            <w:szCs w:val="22"/>
          </w:rPr>
          <w:t>[5]</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6.7.5 Работники, непосредственно связанные с движением и обслуживанием транспортных средств, должны иметь удостоверение о профессиональном образовании в соответствии с требованиями действующего профессионального стандарта.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6.7.6 Обязанности начальника дорожной службы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Начальник дорожной службы назначается и смещается с должности собственником дороги. Начальник дорожной службы: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руководит всей работой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обеспечивает бесперебойную работу дороги и безопасное движение транспортных средств;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разрабатывает и осуществляет </w:t>
      </w:r>
      <w:proofErr w:type="gramStart"/>
      <w:r w:rsidRPr="00826BE9">
        <w:rPr>
          <w:rFonts w:ascii="Times New Roman" w:hAnsi="Times New Roman" w:cs="Times New Roman"/>
          <w:szCs w:val="22"/>
        </w:rPr>
        <w:t>контроль за</w:t>
      </w:r>
      <w:proofErr w:type="gramEnd"/>
      <w:r w:rsidRPr="00826BE9">
        <w:rPr>
          <w:rFonts w:ascii="Times New Roman" w:hAnsi="Times New Roman" w:cs="Times New Roman"/>
          <w:szCs w:val="22"/>
        </w:rPr>
        <w:t xml:space="preserve"> выполнением графика движения транспорта, планового задания перевозки грузов и согласовывает работу дороги с другими службами организации;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следит за состоянием дороги и дорожных сооружений, составляет сезонные планы работ по содержанию и текущему ремонту дорожной сети;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утверждает перечень </w:t>
      </w:r>
      <w:proofErr w:type="spellStart"/>
      <w:r w:rsidRPr="00826BE9">
        <w:rPr>
          <w:rFonts w:ascii="Times New Roman" w:hAnsi="Times New Roman" w:cs="Times New Roman"/>
          <w:szCs w:val="22"/>
        </w:rPr>
        <w:t>особозначимых</w:t>
      </w:r>
      <w:proofErr w:type="spellEnd"/>
      <w:r w:rsidRPr="00826BE9">
        <w:rPr>
          <w:rFonts w:ascii="Times New Roman" w:hAnsi="Times New Roman" w:cs="Times New Roman"/>
          <w:szCs w:val="22"/>
        </w:rPr>
        <w:t xml:space="preserve"> искусственных сооружений и порядок надзора за ними;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систематически контролирует выполнение работниками дороги правил технической эксплуатации, должностных инструкций, правил техники безопасности и производственной санитарии, противопожарных мероприятий, приказов и распоряжений;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организует техническую учебу и периодическую проверку знаний каждым работником дороги правил технической эксплуатации и должностных инструкций;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участвует в комиссиях по выявлению причин несчастных случаев и дорожно-транспортных происшествий (ДТП) и принимает меры по их устранению;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обеспечивает работников дороги штатной специальной одеждой, должностными инструкциями, а рабочие места - необходимым ограждением, знаками, плакатами, предупредительными надписями и другими средствами информации по безопасным условиям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обеспечивает соблюдение трудового законодательства;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подвергает дисциплинарным взысканиям нарушителей производственной и трудовой дисциплины.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6.7.7 Обязанности диспетчера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Диспетчер в административном и функциональном отношении подчиняется начальнику дорожной службы. Диспетчер дороги осуществляет бесперебойное и своевременное обеспечение </w:t>
      </w:r>
      <w:r w:rsidRPr="00826BE9">
        <w:rPr>
          <w:rFonts w:ascii="Times New Roman" w:hAnsi="Times New Roman" w:cs="Times New Roman"/>
          <w:szCs w:val="22"/>
        </w:rPr>
        <w:lastRenderedPageBreak/>
        <w:t>движения транспортных сре</w:t>
      </w:r>
      <w:proofErr w:type="gramStart"/>
      <w:r w:rsidRPr="00826BE9">
        <w:rPr>
          <w:rFonts w:ascii="Times New Roman" w:hAnsi="Times New Roman" w:cs="Times New Roman"/>
          <w:szCs w:val="22"/>
        </w:rPr>
        <w:t>дств в с</w:t>
      </w:r>
      <w:proofErr w:type="gramEnd"/>
      <w:r w:rsidRPr="00826BE9">
        <w:rPr>
          <w:rFonts w:ascii="Times New Roman" w:hAnsi="Times New Roman" w:cs="Times New Roman"/>
          <w:szCs w:val="22"/>
        </w:rPr>
        <w:t>оответствии с графиком дороги. Диспетчер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осуществляет руководство движением транспортных средств, в соответствии с правилами технической эксплуатации, инструкциями и правилами дорожного движения, приказами и распоряжениями начальника дороги, обеспечивая четкое, своевременное, бесперебойное и безаварийное движение транспортных средств на дороге и на входящих в транспортную инфраструктуру объектах (лесных складах, погрузочных пунктах и других объектах инфраструктуры лесной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следит за строгим соблюдением графика движения лесовозного транспорта и доставки рабочих к местам производства работ и обратно;</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производит при необходимости изменения в выпуске на линию транспортных средств;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предотвращает простои транспортных сре</w:t>
      </w:r>
      <w:proofErr w:type="gramStart"/>
      <w:r w:rsidRPr="00826BE9">
        <w:rPr>
          <w:rFonts w:ascii="Times New Roman" w:hAnsi="Times New Roman" w:cs="Times New Roman"/>
          <w:szCs w:val="22"/>
        </w:rPr>
        <w:t>дств пр</w:t>
      </w:r>
      <w:proofErr w:type="gramEnd"/>
      <w:r w:rsidRPr="00826BE9">
        <w:rPr>
          <w:rFonts w:ascii="Times New Roman" w:hAnsi="Times New Roman" w:cs="Times New Roman"/>
          <w:szCs w:val="22"/>
        </w:rPr>
        <w:t>и взаимодействии с мастерами и руководителями производственных участков, ответственными за выполнение погрузочно-разгрузочных операций;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ведет график выполнения движения, книгу распоряжений, журналы заявок и учета работы транспорта;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подводит итоги работы за смену и выявляет причины нарушения установленных графиков и планов работы участков.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6.7.8 Обязанности дорожного мастера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Дорожный мастер подчиняется непосредственно начальнику дорожной службы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Дорожный мастер ведает всем дорожным хозяйством и руководит дорожными работами. Дорожный мастер: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руководит текущим содержанием и ремонтом дорог и дорожных сооружений, входящих в дорожный участок;</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организует и проверяет работу дорожных рабочих;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выдает рабочим задания и наряды и принимает выполненные работы;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обеспечивает использование имеющихся средств механизации по назначению;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обеспечивает правильную организацию работ и своевременное выполнение планов и заданий;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проверяет систематически состояние дорог и дорожных сооружений и обеспечивает своевременное устранение обнаруженных дефектов;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принимает меры по обеспечению безопасности движения на дорогах, особенно во время снежных заносов, гололеда, паводков, ледохода;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отвечает за соблюдение правил безопасности при строительных и дорожно-ремонтных работах.</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7. Содержание лесных дорог и искусственных сооружений</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outlineLvl w:val="2"/>
        <w:rPr>
          <w:rFonts w:ascii="Times New Roman" w:hAnsi="Times New Roman" w:cs="Times New Roman"/>
          <w:szCs w:val="22"/>
        </w:rPr>
      </w:pPr>
      <w:r w:rsidRPr="00826BE9">
        <w:rPr>
          <w:rFonts w:ascii="Times New Roman" w:hAnsi="Times New Roman" w:cs="Times New Roman"/>
          <w:szCs w:val="22"/>
        </w:rPr>
        <w:t>7.1. Основные виды деформаций и разрушений земляного полотна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7.1.1 Земляное полотно является основным элементом автомобильной дороги, определяющим наряду с дорожной одеждой прочность дорожной конструкции и ровность покрытия. Все деформации и разрушения земляного полотна, в основном, определяются видом </w:t>
      </w:r>
      <w:r w:rsidRPr="00826BE9">
        <w:rPr>
          <w:rFonts w:ascii="Times New Roman" w:hAnsi="Times New Roman" w:cs="Times New Roman"/>
          <w:szCs w:val="22"/>
        </w:rPr>
        <w:lastRenderedPageBreak/>
        <w:t>грунта, степенью его уплотнения, влажностью и их соответствием действующим нагрузкам и погодно-климатическим воздействиям.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7.1.2 Интенсивному насыщению грунта земляного полотна водой способствует: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высокий уровень грунтовых вод;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выход грунтовых вод по склонам вблизи земляного полотна;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застой воды в боковых канавах, кюветах и резервах;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наличие на обочине колей и отдельных углублений;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неправильная и неполная очистка дорог от снега с оставлением на обочинах снежных валов;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наличие в земляном полотне пылеватых грунтов, обладающих большой высотой капиллярного поднятия воды;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глубокое промерзание грунтов земляного полотна.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7.1.3 Деформации в рабочем слое проезжей части и на обочинах возникают при явлении </w:t>
      </w:r>
      <w:proofErr w:type="spellStart"/>
      <w:r w:rsidRPr="00826BE9">
        <w:rPr>
          <w:rFonts w:ascii="Times New Roman" w:hAnsi="Times New Roman" w:cs="Times New Roman"/>
          <w:szCs w:val="22"/>
        </w:rPr>
        <w:t>доуплотнения</w:t>
      </w:r>
      <w:proofErr w:type="spellEnd"/>
      <w:r w:rsidRPr="00826BE9">
        <w:rPr>
          <w:rFonts w:ascii="Times New Roman" w:hAnsi="Times New Roman" w:cs="Times New Roman"/>
          <w:szCs w:val="22"/>
        </w:rPr>
        <w:t xml:space="preserve"> грунта, потере им прочности при переувлажнении, особенно в случае возведения насыпи из неоднородных грунтов или в результате </w:t>
      </w:r>
      <w:proofErr w:type="spellStart"/>
      <w:r w:rsidRPr="00826BE9">
        <w:rPr>
          <w:rFonts w:ascii="Times New Roman" w:hAnsi="Times New Roman" w:cs="Times New Roman"/>
          <w:szCs w:val="22"/>
        </w:rPr>
        <w:t>пучинообразования</w:t>
      </w:r>
      <w:proofErr w:type="spellEnd"/>
      <w:r w:rsidRPr="00826BE9">
        <w:rPr>
          <w:rFonts w:ascii="Times New Roman" w:hAnsi="Times New Roman" w:cs="Times New Roman"/>
          <w:szCs w:val="22"/>
        </w:rPr>
        <w:t xml:space="preserve"> (явление комплексного воздействия на </w:t>
      </w:r>
      <w:proofErr w:type="spellStart"/>
      <w:r w:rsidRPr="00826BE9">
        <w:rPr>
          <w:rFonts w:ascii="Times New Roman" w:hAnsi="Times New Roman" w:cs="Times New Roman"/>
          <w:szCs w:val="22"/>
        </w:rPr>
        <w:t>пучиноопасный</w:t>
      </w:r>
      <w:proofErr w:type="spellEnd"/>
      <w:r w:rsidRPr="00826BE9">
        <w:rPr>
          <w:rFonts w:ascii="Times New Roman" w:hAnsi="Times New Roman" w:cs="Times New Roman"/>
          <w:szCs w:val="22"/>
        </w:rPr>
        <w:t xml:space="preserve"> грунт влаги и отрицательной температуры).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7.1.4 Деформации дополнительного уплотнения грунта в зоне проезжей части возникают в виде отдельных просадок покрытия различной площади с плавными очертаниями краев или осадки по всему поперечнику на определенном протяжении дороги. Их образование, как правило, не сопровождается появлением отдельных трещин или сетки трещин, хотя могут быть и исключения при локальных осадках значительной величины.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7.1.5 Образующиеся на покрытии просадки с сеткой трещин, проломы дорожной одежды являются результатом потери грунтом прочности при действии транспортных нагрузок, переувлажнения и пучения грунтов.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7.1.6 Внешними признаками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мест в зимний период являются неравномерное поднятие участков покрытия, появление бугров на покрытии. С возможным появлением сеток трещин, у вершин бугров пучения, которые разрушают покрытие на отдельные куски различной величины и формы. В весенний период, после схода снега и оттаивания грунта на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участках могут появляться влажные пятна, наблюдается иногда выход вместе с водой мелких частиц грунта дренирующего слоя или земляного полотна, а также волнообразные колебания дорожной конструкции при проезде транспортных средств. Эти участки имеют, как правило, пониженную прочность и интенсивно разрушаются.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7.1.7 Деформации неукрепленных или укрепленных несвязными материалами обочин выражаются в образовании колей, ям, часто приводящих к разрушению покрытия проезжей части дороги, переувлажнению грунтов рабочего слоя земляного полотна, разрушению части обочин. На укрепленных связными материалами обочинах возникают дефекты, характерные для деформаций покрытий дорожных одежд проезжей части.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7.1.8</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аиболее частой причиной деформаций земляного полотна на слабом основании является потеря его устойчивости. Типичными видами потери устойчивости является смещение отдельных блоков массива основания с частью насыпи по определенной поверхности скольжения, выдавливание грунта основания насыпи (пластическое течение грунта). В результате выдавливания поверхность насыпи резко деформируется, приобретая вогнутый корытообразный профиль, иногда с образованием продольных трещин и провалов средней части.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7.1.9</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процессе эксплуатации дороги на откосах насыпи (выемки) может иметь место </w:t>
      </w:r>
      <w:r w:rsidRPr="00826BE9">
        <w:rPr>
          <w:rFonts w:ascii="Times New Roman" w:hAnsi="Times New Roman" w:cs="Times New Roman"/>
          <w:szCs w:val="22"/>
        </w:rPr>
        <w:lastRenderedPageBreak/>
        <w:t xml:space="preserve">оползневой сдвиг (поперечное или продольное смещение объема насыпи, выемки и части основания по поверхности скольжения), расползание насыпи (результат использования при строительстве без специальных мероприятий </w:t>
      </w:r>
      <w:proofErr w:type="spellStart"/>
      <w:r w:rsidRPr="00826BE9">
        <w:rPr>
          <w:rFonts w:ascii="Times New Roman" w:hAnsi="Times New Roman" w:cs="Times New Roman"/>
          <w:szCs w:val="22"/>
        </w:rPr>
        <w:t>переувлажненных</w:t>
      </w:r>
      <w:proofErr w:type="spellEnd"/>
      <w:r w:rsidRPr="00826BE9">
        <w:rPr>
          <w:rFonts w:ascii="Times New Roman" w:hAnsi="Times New Roman" w:cs="Times New Roman"/>
          <w:szCs w:val="22"/>
        </w:rPr>
        <w:t xml:space="preserve"> грунтов, несоблюдения требований по уплотнению грунтов, повышенного капиллярного увлажнения).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7.1.10 Нарушения местной устойчивости откосов характеризуются смещением отдельных участков поверхности откосов. Это деформации локального характера (</w:t>
      </w:r>
      <w:proofErr w:type="spellStart"/>
      <w:r w:rsidRPr="00826BE9">
        <w:rPr>
          <w:rFonts w:ascii="Times New Roman" w:hAnsi="Times New Roman" w:cs="Times New Roman"/>
          <w:szCs w:val="22"/>
        </w:rPr>
        <w:t>сплывы</w:t>
      </w:r>
      <w:proofErr w:type="spellEnd"/>
      <w:r w:rsidRPr="00826BE9">
        <w:rPr>
          <w:rFonts w:ascii="Times New Roman" w:hAnsi="Times New Roman" w:cs="Times New Roman"/>
          <w:szCs w:val="22"/>
        </w:rPr>
        <w:t>, эрозия, суффозия и т.д.) могут охватывать и достаточно большие площади.</w:t>
      </w:r>
    </w:p>
    <w:p w:rsidR="00641F6A" w:rsidRPr="00826BE9" w:rsidRDefault="00641F6A">
      <w:pPr>
        <w:pStyle w:val="ConsPlusNormal"/>
        <w:spacing w:before="220"/>
        <w:ind w:firstLine="540"/>
        <w:jc w:val="both"/>
        <w:rPr>
          <w:rFonts w:ascii="Times New Roman" w:hAnsi="Times New Roman" w:cs="Times New Roman"/>
          <w:szCs w:val="22"/>
        </w:rPr>
      </w:pPr>
      <w:proofErr w:type="gramStart"/>
      <w:r w:rsidRPr="00826BE9">
        <w:rPr>
          <w:rFonts w:ascii="Times New Roman" w:hAnsi="Times New Roman" w:cs="Times New Roman"/>
          <w:szCs w:val="22"/>
        </w:rPr>
        <w:t>7.1.11 Прочность подтопляемых откосов земляного полотна зависит от конструкции их укрепления, определяется устойчивостью к воздействиям агрессивных факторов: высота, частота и длительность подтопления, волновые нагрузки, скорость течения вдоль насыпи, ледоход, припай льда и др. Вне зависимости от вида укрепления могут иметь место размывы оснований (подошвы откосов) насыпей течением водного потока в зависимости от его скорости и объема перемещаемой воды.</w:t>
      </w:r>
      <w:proofErr w:type="gramEnd"/>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7.2. Содержание земляного полотна и водоотвода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7.2.1 Содержание включает инженерно-технические мероприятия по систематическому уходу за земляным полотном в целях поддержания его в работоспособном состоянии и исправление отдельных небольших повреждений и деформаций. Решаемые при содержании земляного полотна основные задачи обеспечивают: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в зимний период - максимальную очистку насыпи от снежных отложений, удаление </w:t>
      </w:r>
      <w:proofErr w:type="spellStart"/>
      <w:r w:rsidRPr="00826BE9">
        <w:rPr>
          <w:rFonts w:ascii="Times New Roman" w:hAnsi="Times New Roman" w:cs="Times New Roman"/>
          <w:szCs w:val="22"/>
        </w:rPr>
        <w:t>наледных</w:t>
      </w:r>
      <w:proofErr w:type="spellEnd"/>
      <w:r w:rsidRPr="00826BE9">
        <w:rPr>
          <w:rFonts w:ascii="Times New Roman" w:hAnsi="Times New Roman" w:cs="Times New Roman"/>
          <w:szCs w:val="22"/>
        </w:rPr>
        <w:t xml:space="preserve"> образований, устройство в снежных отложениях в резервах траншей для отвода талых вод;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 весенний период - недопущение переувлажнения грунтов земляного полотна талыми и грунтовыми водами;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 летний период - выполнение работ по уходу за конструктивными элементами земляного полотна (обочинами, откосами, водоотводом и др.), устранению мелких деформаций и разрушений;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в осенний период - проведение работ по защите грунтов земляного полотна от избыточного увлажнения, особенно на участках с неблагоприятными гидрологическими условиями, местами развития </w:t>
      </w:r>
      <w:proofErr w:type="spellStart"/>
      <w:r w:rsidRPr="00826BE9">
        <w:rPr>
          <w:rFonts w:ascii="Times New Roman" w:hAnsi="Times New Roman" w:cs="Times New Roman"/>
          <w:szCs w:val="22"/>
        </w:rPr>
        <w:t>пучинообразования</w:t>
      </w:r>
      <w:proofErr w:type="spellEnd"/>
      <w:r w:rsidRPr="00826BE9">
        <w:rPr>
          <w:rFonts w:ascii="Times New Roman" w:hAnsi="Times New Roman" w:cs="Times New Roman"/>
          <w:szCs w:val="22"/>
        </w:rPr>
        <w:t>, участками дорог на болотах, подтопления земляного полотна.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7.2.2 Работы по содержанию выполняют на основе осмотра дороги дорожным мастером. Следует обращать внимание: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на изменения профиля откосов, наличие размывов, оползаний, обрушений, осыпей, степень зарастания откосов нежелательной растительностью;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наличие укрепления (и вид укрепления), дефекты и повреждения обочин.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7.2.3</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дорогах, проходящих на заболоченных участках местности, следует осуществлять постоянный контроль за осадкой насыпи, наличием и развитием валов, выходом основания из-под насыпи для своевременного принятия мер по уменьшению или прекращению их дальнейшего развития.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содержании дороги регулярно следует очищать от посторонних предметов, мусора, порубочных остатков проезжую часть, откосы, обочины, элементы системы водоотвода.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7.2.5 Участки дорог, проходящих в горной местности, на которых отмечены камнепады, осыпи, обвалы, должны систематически очищаться от камней. Такие участки должны быть оборудованы знаками, предупреждающими водителей об опасности.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7.2.6</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обочинах следует выполнять работы по поддержанию ровности поверхности, </w:t>
      </w:r>
      <w:r w:rsidRPr="00826BE9">
        <w:rPr>
          <w:rFonts w:ascii="Times New Roman" w:hAnsi="Times New Roman" w:cs="Times New Roman"/>
          <w:szCs w:val="22"/>
        </w:rPr>
        <w:lastRenderedPageBreak/>
        <w:t>обеспечению поперечного уклона к бровке земляного полотна для надежного и быстрого стока дождевых и талых вод.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7.2.7</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летний период откосы насыпей, имеющие небольшие деформации и повреждения (размывы, </w:t>
      </w:r>
      <w:proofErr w:type="spellStart"/>
      <w:r w:rsidRPr="00826BE9">
        <w:rPr>
          <w:rFonts w:ascii="Times New Roman" w:hAnsi="Times New Roman" w:cs="Times New Roman"/>
          <w:szCs w:val="22"/>
        </w:rPr>
        <w:t>сплывы</w:t>
      </w:r>
      <w:proofErr w:type="spellEnd"/>
      <w:r w:rsidRPr="00826BE9">
        <w:rPr>
          <w:rFonts w:ascii="Times New Roman" w:hAnsi="Times New Roman" w:cs="Times New Roman"/>
          <w:szCs w:val="22"/>
        </w:rPr>
        <w:t xml:space="preserve">, оползни), следует планировать с добавлением (при необходимости) грунта, уплотнением и укреплением их </w:t>
      </w:r>
      <w:proofErr w:type="spellStart"/>
      <w:r w:rsidRPr="00826BE9">
        <w:rPr>
          <w:rFonts w:ascii="Times New Roman" w:hAnsi="Times New Roman" w:cs="Times New Roman"/>
          <w:szCs w:val="22"/>
        </w:rPr>
        <w:t>одерновкой</w:t>
      </w:r>
      <w:proofErr w:type="spellEnd"/>
      <w:r w:rsidRPr="00826BE9">
        <w:rPr>
          <w:rFonts w:ascii="Times New Roman" w:hAnsi="Times New Roman" w:cs="Times New Roman"/>
          <w:szCs w:val="22"/>
        </w:rPr>
        <w:t xml:space="preserve"> или засевом трав. На участках, где деформации (повреждения) проявляются систематически, необходимо выполнить обследование с целью установления причин их возникновения и принятия решения по ремонту или замене конструкции укрепления. В этих местах следует вести постоянный </w:t>
      </w:r>
      <w:proofErr w:type="gramStart"/>
      <w:r w:rsidRPr="00826BE9">
        <w:rPr>
          <w:rFonts w:ascii="Times New Roman" w:hAnsi="Times New Roman" w:cs="Times New Roman"/>
          <w:szCs w:val="22"/>
        </w:rPr>
        <w:t>контроль за</w:t>
      </w:r>
      <w:proofErr w:type="gramEnd"/>
      <w:r w:rsidRPr="00826BE9">
        <w:rPr>
          <w:rFonts w:ascii="Times New Roman" w:hAnsi="Times New Roman" w:cs="Times New Roman"/>
          <w:szCs w:val="22"/>
        </w:rPr>
        <w:t xml:space="preserve"> поведением грунтов земляного полотна и расположенных выше мест разрушений скоплений воды.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7.2.8 Работы по содержанию системы водоотвода следует выполнять на основе регулярного осмотра.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7.2.9</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фиксируемые визуально при весенних и летних осмотрах деформации и разрушения системы водоотвода входят: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для неукрепленных элементов системы водоотвода (канав, кюветов) - степень зарастания нежелательной растительностью (травой, кустарником, порослью), наличие мусора, мест застоя воды, затопления элементов водоотвода при ливневых осадках или снеготаянии;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для укрепленных элементов системы водоотвода - наличие дефектов укрепления: отдельные трещины шириной до 5 мм и более, </w:t>
      </w:r>
      <w:proofErr w:type="spellStart"/>
      <w:r w:rsidRPr="00826BE9">
        <w:rPr>
          <w:rFonts w:ascii="Times New Roman" w:hAnsi="Times New Roman" w:cs="Times New Roman"/>
          <w:szCs w:val="22"/>
        </w:rPr>
        <w:t>выкрашивание</w:t>
      </w:r>
      <w:proofErr w:type="spellEnd"/>
      <w:r w:rsidRPr="00826BE9">
        <w:rPr>
          <w:rFonts w:ascii="Times New Roman" w:hAnsi="Times New Roman" w:cs="Times New Roman"/>
          <w:szCs w:val="22"/>
        </w:rPr>
        <w:t>, пучины, сколы, обломы, разрушение швов (для бетонных конструкций), нарушения дернового покрова и посева трав - для канав и кюветов, укрепленных посевом трав.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7.2.10</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неукрепленных или укрепленных несвязными материалами обочинах, на участках повышенного увлажнения грунтов рабочего слоя насыпи в весенний период следует устраивать поперечные дренажные прорези шириной 0,25 - 0,5 м, обеспечивающие быстрый отвод воды при оттаивании промерзшего грунта под дорожной одеждой и на обочинах. </w:t>
      </w:r>
      <w:proofErr w:type="gramStart"/>
      <w:r w:rsidRPr="00826BE9">
        <w:rPr>
          <w:rFonts w:ascii="Times New Roman" w:hAnsi="Times New Roman" w:cs="Times New Roman"/>
          <w:szCs w:val="22"/>
        </w:rPr>
        <w:t xml:space="preserve">Прорези устраивают на глубину дорожной одежды в шахматном порядке, придавая дну прорези уклон к бровке не менее </w:t>
      </w:r>
      <w:r w:rsidR="00D9402E" w:rsidRPr="00826BE9">
        <w:rPr>
          <w:rFonts w:ascii="Times New Roman" w:hAnsi="Times New Roman" w:cs="Times New Roman"/>
          <w:position w:val="-4"/>
          <w:szCs w:val="22"/>
        </w:rPr>
        <w:pict>
          <v:shape id="_x0000_i1025" style="width:30pt;height:15.75pt" coordsize="" o:spt="100" adj="0,,0" path="" filled="f" stroked="f">
            <v:stroke joinstyle="miter"/>
            <v:imagedata r:id="rId36" o:title="base_44_21923_32768"/>
            <v:formulas/>
            <v:path o:connecttype="segments"/>
          </v:shape>
        </w:pict>
      </w:r>
      <w:r w:rsidRPr="00826BE9">
        <w:rPr>
          <w:rFonts w:ascii="Times New Roman" w:hAnsi="Times New Roman" w:cs="Times New Roman"/>
          <w:szCs w:val="22"/>
        </w:rPr>
        <w:t>. Расстояние между прорезями принимаются в зависимости от степени переувлажнения земляного полотна в пределах до 8 м, но не менее 4 м. На спусках (подъемах) прорези устраивают в сторону низовых вертикальных отметок под углом к оси дороги 10 - 45° в плане.</w:t>
      </w:r>
      <w:proofErr w:type="gramEnd"/>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7.2.11 Места производства работ по устройству прорезей для обеспечения безопасности движения следует ограждать соответствующими дорожными знаками. После просыхания грунта прорези следует засыпать гравием, щебнем, в т.ч. используемыми при укреплении обочин, и уплотнять до требуемых норм по </w:t>
      </w:r>
      <w:hyperlink r:id="rId37" w:history="1">
        <w:r w:rsidRPr="00826BE9">
          <w:rPr>
            <w:rFonts w:ascii="Times New Roman" w:hAnsi="Times New Roman" w:cs="Times New Roman"/>
            <w:color w:val="0000FF"/>
            <w:szCs w:val="22"/>
          </w:rPr>
          <w:t>СП 34.13330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7.2.12</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весенний период на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участках необходимо выполнять быстрый отвод талых вод. Не допустим застой вод в резервах, у устьев водопропускных сооружений, на проезжей части, обочинах, в водоотводных канавах (кюветах), следует своевременно удалять затрудняющие сток препятствия и разрушения.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7.2.13</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участках откосов выемок следует проводить очистку поверхности от снега с удалением его за пределы выемки.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7.2.14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о мере просыхания грунта следует проводить осмотр и очистку водоотводных сооружений от посторонних предметов и грязи, спускать оставшуюся в резервах и водоотводных канавах (кюветах) воду, выполнять работы по заделке промоин, исправлению бровок земляного полотна, осуществлять заделку поврежденных небольших участков откосов с уборкой в небольших объемах оползней и обвалов.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7.2.15</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летний период следует восстанавливать систему водоотвода с последующим поддержанием ее в работоспособном состоянии. Для этого необходимо на отдельных участках прочищать боковые водоотводные канавы, кюветы и другие водоотводные сооружения с обеспечением продольного уклона дна не менее </w:t>
      </w:r>
      <w:r w:rsidR="00D9402E" w:rsidRPr="00826BE9">
        <w:rPr>
          <w:rFonts w:ascii="Times New Roman" w:hAnsi="Times New Roman" w:cs="Times New Roman"/>
          <w:position w:val="-4"/>
          <w:szCs w:val="22"/>
        </w:rPr>
        <w:pict>
          <v:shape id="_x0000_i1026" style="width:24pt;height:15.75pt" coordsize="" o:spt="100" adj="0,,0" path="" filled="f" stroked="f">
            <v:stroke joinstyle="miter"/>
            <v:imagedata r:id="rId38" o:title="base_44_21923_32769"/>
            <v:formulas/>
            <v:path o:connecttype="segments"/>
          </v:shape>
        </w:pict>
      </w:r>
      <w:r w:rsidRPr="00826BE9">
        <w:rPr>
          <w:rFonts w:ascii="Times New Roman" w:hAnsi="Times New Roman" w:cs="Times New Roman"/>
          <w:szCs w:val="22"/>
        </w:rPr>
        <w:t xml:space="preserve"> по </w:t>
      </w:r>
      <w:hyperlink r:id="rId39" w:history="1">
        <w:r w:rsidRPr="00826BE9">
          <w:rPr>
            <w:rFonts w:ascii="Times New Roman" w:hAnsi="Times New Roman" w:cs="Times New Roman"/>
            <w:color w:val="0000FF"/>
            <w:szCs w:val="22"/>
          </w:rPr>
          <w:t>СП 37.13330</w:t>
        </w:r>
      </w:hyperlink>
      <w:r w:rsidRPr="00826BE9">
        <w:rPr>
          <w:rFonts w:ascii="Times New Roman" w:hAnsi="Times New Roman" w:cs="Times New Roman"/>
          <w:szCs w:val="22"/>
        </w:rPr>
        <w:t xml:space="preserve">, очищать устья дренажных </w:t>
      </w:r>
      <w:r w:rsidRPr="00826BE9">
        <w:rPr>
          <w:rFonts w:ascii="Times New Roman" w:hAnsi="Times New Roman" w:cs="Times New Roman"/>
          <w:szCs w:val="22"/>
        </w:rPr>
        <w:lastRenderedPageBreak/>
        <w:t>выпусков от оплывшего грунта, устранять другие мелкие дефекты дренажных устройств.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7.2.16</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осенний период для защиты грунтов земляного полотна от увлажнения атмосферными осадками и снижения степени их переувлажнения весной следующего года следует выполнять систематическую очистку устьев водопропускных устройств, выпусков из дренажей и водоотводных канав (кюветов) от посторонних предметов и грязи, осуществлять предзимнюю планировку и уплотнение неукрепленных участков обочин. До наступления периода интенсивного выпадения осадков окончательно восстановить деформированные участки откосов насыпей, выемок и систему водоотвода с нарушенными продольными уклонами и поперечными профилями.</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7.3. Содержание дорожных одежд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7.3.1 Работы по содержанию дорог с переходными и низшими типами покрытий не требуют составления проектной документации и выполняются на основе нормативов, ведомостей дефектов и смет.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7.3.2</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весенний период следует проводить очистку проезжей части от грязи, снежной или ледяной корки по мере их таяния. Очистку покрытия проводить в течение трех - пяти дней после освобождения дороги от основной массы снега и льда, пока грязь не засохла и легко удаляется автогрейдером.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7.3.3</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ослабленных участках (переувлажнение земляного полотна, пучины) следует выполнять мероприятия по увеличению несущей способности дорожной конструкции путем укладки щитов, хвороста, досок, дренирующего грунта с последующей их уборкой после восстановления прочности дорожной конструкции. При невозможности выполнения этих работ или недостаточной их эффективности следует ограничивать движение лесовозных автомобилей грузоподъемностью более 8,5 т - снижать скорость до 15 км/ч или полностью закрыть проезд согласно </w:t>
      </w:r>
      <w:hyperlink r:id="rId40" w:history="1">
        <w:r w:rsidRPr="00826BE9">
          <w:rPr>
            <w:rFonts w:ascii="Times New Roman" w:hAnsi="Times New Roman" w:cs="Times New Roman"/>
            <w:color w:val="0000FF"/>
            <w:szCs w:val="22"/>
          </w:rPr>
          <w:t>таблице Е.3</w:t>
        </w:r>
      </w:hyperlink>
      <w:r w:rsidRPr="00826BE9">
        <w:rPr>
          <w:rFonts w:ascii="Times New Roman" w:hAnsi="Times New Roman" w:cs="Times New Roman"/>
          <w:szCs w:val="22"/>
        </w:rPr>
        <w:t xml:space="preserve"> СП 288.1325800.2016.</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7.3.4</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дорогах с переходными и низшими типами дорожных одежд с целью улучшения ровности покрытия (после дождей в весенний и осенний периоды) следует осуществлять профилирование покрытия, устранять отдельные выбоины, колеи и просадки с добавлением щебня, гравия в количестве до 100 м</w:t>
      </w:r>
      <w:r w:rsidRPr="00826BE9">
        <w:rPr>
          <w:rFonts w:ascii="Times New Roman" w:hAnsi="Times New Roman" w:cs="Times New Roman"/>
          <w:szCs w:val="22"/>
          <w:vertAlign w:val="superscript"/>
        </w:rPr>
        <w:t>3</w:t>
      </w:r>
      <w:r w:rsidRPr="00826BE9">
        <w:rPr>
          <w:rFonts w:ascii="Times New Roman" w:hAnsi="Times New Roman" w:cs="Times New Roman"/>
          <w:szCs w:val="22"/>
        </w:rPr>
        <w:t xml:space="preserve"> на 1 км, в сухой период года производить </w:t>
      </w:r>
      <w:proofErr w:type="spellStart"/>
      <w:r w:rsidRPr="00826BE9">
        <w:rPr>
          <w:rFonts w:ascii="Times New Roman" w:hAnsi="Times New Roman" w:cs="Times New Roman"/>
          <w:szCs w:val="22"/>
        </w:rPr>
        <w:t>обеспыливание</w:t>
      </w:r>
      <w:proofErr w:type="spellEnd"/>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Первое профилирование проводят ранней весной (после таяния снега), для ликвидации колей и выравнивания поперечного профиля.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Второе профилирование выполняют в конце весеннего (влажного) периода для ликвидации вновь образовавшихся деформаций и окончательного выравнивания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В летний период профилирование допускается проводить после дождей по мере необходимости.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Осенью профилирование следует проводить с таким расчетом, чтобы покрытие при эксплуатации зимой было ровное, без колей и поперечных волн.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7.3.5</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обеспечения нормальных условий движения в жаркое и сухое время года на пылящих покрытиях проезжей части и неукрепленных обочинах следует проводить работы по </w:t>
      </w:r>
      <w:proofErr w:type="spellStart"/>
      <w:r w:rsidRPr="00826BE9">
        <w:rPr>
          <w:rFonts w:ascii="Times New Roman" w:hAnsi="Times New Roman" w:cs="Times New Roman"/>
          <w:szCs w:val="22"/>
        </w:rPr>
        <w:t>обеспыливанию</w:t>
      </w:r>
      <w:proofErr w:type="spellEnd"/>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7.3.6 Количество обеспыливающих материалов в каждом конкретном случае принимается на основании опытной проверки в зависимости от интенсивности и состава движения, погодно-климатических условий и материала покрытий.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7.3.7</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ля распределения обеспыливающих материалов в зависимости от их вязкости применяют различные дорожные машины.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7.3.8</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течение пяти - семи дней после проведения мероприятий по </w:t>
      </w:r>
      <w:proofErr w:type="spellStart"/>
      <w:r w:rsidRPr="00826BE9">
        <w:rPr>
          <w:rFonts w:ascii="Times New Roman" w:hAnsi="Times New Roman" w:cs="Times New Roman"/>
          <w:szCs w:val="22"/>
        </w:rPr>
        <w:t>обеспыливанию</w:t>
      </w:r>
      <w:proofErr w:type="spellEnd"/>
      <w:r w:rsidRPr="00826BE9">
        <w:rPr>
          <w:rFonts w:ascii="Times New Roman" w:hAnsi="Times New Roman" w:cs="Times New Roman"/>
          <w:szCs w:val="22"/>
        </w:rPr>
        <w:t xml:space="preserve"> следует </w:t>
      </w:r>
      <w:r w:rsidRPr="00826BE9">
        <w:rPr>
          <w:rFonts w:ascii="Times New Roman" w:hAnsi="Times New Roman" w:cs="Times New Roman"/>
          <w:szCs w:val="22"/>
        </w:rPr>
        <w:lastRenderedPageBreak/>
        <w:t>регулировать движение транспортных средств для получения равномерно накатанной поверхности и обеспечения лучшего формирования покрытия. Скорость движения автомобилей в этот период ограничивается до 40 км/ч.</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7.3.9</w:t>
      </w:r>
      <w:proofErr w:type="gramStart"/>
      <w:r w:rsidRPr="00826BE9">
        <w:rPr>
          <w:rFonts w:ascii="Times New Roman" w:hAnsi="Times New Roman" w:cs="Times New Roman"/>
          <w:szCs w:val="22"/>
        </w:rPr>
        <w:t xml:space="preserve"> С</w:t>
      </w:r>
      <w:proofErr w:type="gramEnd"/>
      <w:r w:rsidRPr="00826BE9">
        <w:rPr>
          <w:rFonts w:ascii="Times New Roman" w:hAnsi="Times New Roman" w:cs="Times New Roman"/>
          <w:szCs w:val="22"/>
        </w:rPr>
        <w:t xml:space="preserve"> учетом специфики работ по содержанию дорог в разные периоды года состояние элементов дороги устанавливается для двух временных периодов: весенне-летнего, осенне-зимнего.</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7.3.10 Содержание покрытий в осенний период также состоит в очистке их от грязи, пыли, листьев и посторонних предметов, которые могут затруднить содержание дороги в последующий зимний период. В это время особое внимание следует уделять содержанию обочин, так как их плохое состояние может привести к повышенному увлажнению земляного полотна и созданию условий образования в последующем пучин, загрязнению проезжей части и интенсивному разрушению кромок дорожной одежды.</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7.4. Содержание искусственных сооружений (деревянных мостов и водопропускных труб)</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Деревянные мосты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7.4.1 Основными задачами содержания деревянных мостов являются предупреждение появления и развития гнили древесины, очистка конструкций и устранение ослаблений болтов и тяжей, устранение мелких дефектов элементов конструкций, обеспечение мостов противопожарными средствами в зависимости от местных условий.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7.4.2</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се деревянные мосты и опоры необходимо регулярно очищать от грязи и пыли, а зимой от снега, льда. Для выявления гнили элементы периодически осматривают, </w:t>
      </w:r>
      <w:proofErr w:type="spellStart"/>
      <w:r w:rsidRPr="00826BE9">
        <w:rPr>
          <w:rFonts w:ascii="Times New Roman" w:hAnsi="Times New Roman" w:cs="Times New Roman"/>
          <w:szCs w:val="22"/>
        </w:rPr>
        <w:t>остукивая</w:t>
      </w:r>
      <w:proofErr w:type="spellEnd"/>
      <w:r w:rsidRPr="00826BE9">
        <w:rPr>
          <w:rFonts w:ascii="Times New Roman" w:hAnsi="Times New Roman" w:cs="Times New Roman"/>
          <w:szCs w:val="22"/>
        </w:rPr>
        <w:t xml:space="preserve"> их и при необходимости, просверливая буравом для выявления состояния древесины внутри. Загниванию подвержены, прежде всего, места сопряжения поперечин с прогонами и нижним настилом, опорные узлы, врубки, участки сваи в зоне переменной влажности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поверхностном загнивании со сваи, прогонов и других элементов на глубину до 10 мм стесывают гниль, а очищенный участок покрывают антисептической пастой.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Для уменьшения увлажнения древесины все щели, </w:t>
      </w:r>
      <w:proofErr w:type="spellStart"/>
      <w:r w:rsidRPr="00826BE9">
        <w:rPr>
          <w:rFonts w:ascii="Times New Roman" w:hAnsi="Times New Roman" w:cs="Times New Roman"/>
          <w:szCs w:val="22"/>
        </w:rPr>
        <w:t>неплотности</w:t>
      </w:r>
      <w:proofErr w:type="spellEnd"/>
      <w:r w:rsidRPr="00826BE9">
        <w:rPr>
          <w:rFonts w:ascii="Times New Roman" w:hAnsi="Times New Roman" w:cs="Times New Roman"/>
          <w:szCs w:val="22"/>
        </w:rPr>
        <w:t xml:space="preserve"> в элементах и сопряжениях после очистки шпатлюют антисептическими пастами. В отдельных случаях в местах расположения </w:t>
      </w:r>
      <w:proofErr w:type="spellStart"/>
      <w:r w:rsidRPr="00826BE9">
        <w:rPr>
          <w:rFonts w:ascii="Times New Roman" w:hAnsi="Times New Roman" w:cs="Times New Roman"/>
          <w:szCs w:val="22"/>
        </w:rPr>
        <w:t>втопленных</w:t>
      </w:r>
      <w:proofErr w:type="spellEnd"/>
      <w:r w:rsidRPr="00826BE9">
        <w:rPr>
          <w:rFonts w:ascii="Times New Roman" w:hAnsi="Times New Roman" w:cs="Times New Roman"/>
          <w:szCs w:val="22"/>
        </w:rPr>
        <w:t xml:space="preserve"> болтов, чтобы ликвидировать пазухи, допускается делать стеску бревен.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7.4.3 Стальные элементы (тяжи, шайбы, накладки и пр.) для защиты от коррозии окрашивают масляной краской или битумным лаком, а резьбу болтов смазывают. </w:t>
      </w:r>
      <w:proofErr w:type="spellStart"/>
      <w:r w:rsidRPr="00826BE9">
        <w:rPr>
          <w:rFonts w:ascii="Times New Roman" w:hAnsi="Times New Roman" w:cs="Times New Roman"/>
          <w:szCs w:val="22"/>
        </w:rPr>
        <w:t>Неплотности</w:t>
      </w:r>
      <w:proofErr w:type="spellEnd"/>
      <w:r w:rsidRPr="00826BE9">
        <w:rPr>
          <w:rFonts w:ascii="Times New Roman" w:hAnsi="Times New Roman" w:cs="Times New Roman"/>
          <w:szCs w:val="22"/>
        </w:rPr>
        <w:t xml:space="preserve"> и зазоры во врубках и сопряжениях устраняют путем подтягивания или установки дополнительных болтов.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Подтягивание ослабленных болтов проводят в первые два года эксплуатации моста не реже двух раз в год, а в дальнейшем один раз. После подтягивания болтов резьбу смазывают густой смазкой.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7.4.4 Деревянные элементы необходимо </w:t>
      </w:r>
      <w:proofErr w:type="spellStart"/>
      <w:r w:rsidRPr="00826BE9">
        <w:rPr>
          <w:rFonts w:ascii="Times New Roman" w:hAnsi="Times New Roman" w:cs="Times New Roman"/>
          <w:szCs w:val="22"/>
        </w:rPr>
        <w:t>антисептировать</w:t>
      </w:r>
      <w:proofErr w:type="spellEnd"/>
      <w:r w:rsidRPr="00826BE9">
        <w:rPr>
          <w:rFonts w:ascii="Times New Roman" w:hAnsi="Times New Roman" w:cs="Times New Roman"/>
          <w:szCs w:val="22"/>
        </w:rPr>
        <w:t xml:space="preserve">. Элементы, имеющие влажность свыше 30% или находящиеся в условиях повышенной влажности, пропитывают </w:t>
      </w:r>
      <w:proofErr w:type="spellStart"/>
      <w:r w:rsidRPr="00826BE9">
        <w:rPr>
          <w:rFonts w:ascii="Times New Roman" w:hAnsi="Times New Roman" w:cs="Times New Roman"/>
          <w:szCs w:val="22"/>
        </w:rPr>
        <w:t>водорастворимым</w:t>
      </w:r>
      <w:proofErr w:type="spellEnd"/>
      <w:r w:rsidRPr="00826BE9">
        <w:rPr>
          <w:rFonts w:ascii="Times New Roman" w:hAnsi="Times New Roman" w:cs="Times New Roman"/>
          <w:szCs w:val="22"/>
        </w:rPr>
        <w:t xml:space="preserve"> антисептиком под давлением. Обработка клееной древесины выполняется маслянистым антисептиком.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7.4.5</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качестве растворимого антисептика используют специальные антисептические препараты согласно инструкции применения.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7.4.6 Сваи пойменных опор и ледорезов в уровне грунта на высоту возможного загнивания закрывают антисептическими бандажами. Между бандажами и сваей наносят два слоя антисептической пасты (один по свае, а второй по внутренней поверхности бандажа перед его установкой). Бандаж изготавливают из толя, рубероида или мешковины и прикрепляют вязальной </w:t>
      </w:r>
      <w:r w:rsidRPr="00826BE9">
        <w:rPr>
          <w:rFonts w:ascii="Times New Roman" w:hAnsi="Times New Roman" w:cs="Times New Roman"/>
          <w:szCs w:val="22"/>
        </w:rPr>
        <w:lastRenderedPageBreak/>
        <w:t>проволокой. Верхнюю часть бандажа покрывают битумной гидроизоляцией.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7.4.7 Доски верхнего настила, имеющие износ более 3 см, заменяют </w:t>
      </w:r>
      <w:proofErr w:type="gramStart"/>
      <w:r w:rsidRPr="00826BE9">
        <w:rPr>
          <w:rFonts w:ascii="Times New Roman" w:hAnsi="Times New Roman" w:cs="Times New Roman"/>
          <w:szCs w:val="22"/>
        </w:rPr>
        <w:t>на</w:t>
      </w:r>
      <w:proofErr w:type="gramEnd"/>
      <w:r w:rsidRPr="00826BE9">
        <w:rPr>
          <w:rFonts w:ascii="Times New Roman" w:hAnsi="Times New Roman" w:cs="Times New Roman"/>
          <w:szCs w:val="22"/>
        </w:rPr>
        <w:t xml:space="preserve"> новые. Запрещено ставить заплаты в виде обрезков (коротких) досок. Доски в местах их отставания от нижнего настила или поперечин плотно "пришивают", а выступающие гвозди забивают.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Доски тротуарного настила на консолях поперечин для обеспечения вентиляции укладывают с зазором 2 см.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7.4.8 Опоры и ледорезы после прохода паводка и ледохода очищают от ила и мусора, повреждения исправляют. Стертую обшивку ледореза и опоры </w:t>
      </w:r>
      <w:proofErr w:type="gramStart"/>
      <w:r w:rsidRPr="00826BE9">
        <w:rPr>
          <w:rFonts w:ascii="Times New Roman" w:hAnsi="Times New Roman" w:cs="Times New Roman"/>
          <w:szCs w:val="22"/>
        </w:rPr>
        <w:t>заменяют на новые</w:t>
      </w:r>
      <w:proofErr w:type="gramEnd"/>
      <w:r w:rsidRPr="00826BE9">
        <w:rPr>
          <w:rFonts w:ascii="Times New Roman" w:hAnsi="Times New Roman" w:cs="Times New Roman"/>
          <w:szCs w:val="22"/>
        </w:rPr>
        <w:t xml:space="preserve"> (из пластин или брусьев) с просветами до 1 см для проветривания. Обшивку ледорезов и опор выполняют на высоту зоны колебания уровня ледохода плюс 0,5 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На реках, где зимой возможен подъем уровня воды, во избежание выдергивания свай вокруг них проводят </w:t>
      </w:r>
      <w:proofErr w:type="spellStart"/>
      <w:r w:rsidRPr="00826BE9">
        <w:rPr>
          <w:rFonts w:ascii="Times New Roman" w:hAnsi="Times New Roman" w:cs="Times New Roman"/>
          <w:szCs w:val="22"/>
        </w:rPr>
        <w:t>околку</w:t>
      </w:r>
      <w:proofErr w:type="spellEnd"/>
      <w:r w:rsidRPr="00826BE9">
        <w:rPr>
          <w:rFonts w:ascii="Times New Roman" w:hAnsi="Times New Roman" w:cs="Times New Roman"/>
          <w:szCs w:val="22"/>
        </w:rPr>
        <w:t xml:space="preserve"> льда. Эту зону предохраняют от замерзания, закрывая сверху утепляющим материалам (сеном, соломой, снегом и т.п.).</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Водопропускные трубы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7.4.9 Основными задачами содержания водопропускных труб являются поддержание нормальной их работы, предупреждение образования дефектов в насыпи и проезжей части над ними и непосредственно в самих трубах, устранение мелких повреждений.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содержании водопропускных труб необходимо следить за состоянием конструкций и материала (металла, железобетона), состоянием стыков и соединений защитных покрытий и гидроизоляции, а также состоянием насыпи и укреплений откосов, оголовков труб, русла на входе и выходе труб.</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7.4.10 Водопропускные трубы очищают летом от мусора и ила, а зимой от снега и льда. Работы проводят вручную скребками или механизированным способом. На зимний период все трубы следует закрывать на входе и выходе хворостяными матами, щитами для предотвращения проникания внутрь трубы снега. На водотоках в щитах оставляют отверстия на случай оттепелей.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7.4.11 Русло на подходе к трубе необходимо спрямлять, а дно и берега укреплять каменной </w:t>
      </w:r>
      <w:proofErr w:type="spellStart"/>
      <w:r w:rsidRPr="00826BE9">
        <w:rPr>
          <w:rFonts w:ascii="Times New Roman" w:hAnsi="Times New Roman" w:cs="Times New Roman"/>
          <w:szCs w:val="22"/>
        </w:rPr>
        <w:t>наброской</w:t>
      </w:r>
      <w:proofErr w:type="spellEnd"/>
      <w:r w:rsidRPr="00826BE9">
        <w:rPr>
          <w:rFonts w:ascii="Times New Roman" w:hAnsi="Times New Roman" w:cs="Times New Roman"/>
          <w:szCs w:val="22"/>
        </w:rPr>
        <w:t xml:space="preserve">, в т.ч. с использованием в основании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При наличии размыва берегов в зоне растекания потока за трубой необходимо выполнять их укрепление. Подводящие и отводящие русла на входе и выходе из трубы регулярно очищают от наносов и посторонних предметов. Необходимо принимать также меры по предупреждению </w:t>
      </w:r>
      <w:proofErr w:type="spellStart"/>
      <w:r w:rsidRPr="00826BE9">
        <w:rPr>
          <w:rFonts w:ascii="Times New Roman" w:hAnsi="Times New Roman" w:cs="Times New Roman"/>
          <w:szCs w:val="22"/>
        </w:rPr>
        <w:t>оврагообразования</w:t>
      </w:r>
      <w:proofErr w:type="spellEnd"/>
      <w:r w:rsidRPr="00826BE9">
        <w:rPr>
          <w:rFonts w:ascii="Times New Roman" w:hAnsi="Times New Roman" w:cs="Times New Roman"/>
          <w:szCs w:val="22"/>
        </w:rPr>
        <w:t>, а при наличии оврагов - производить укрепление откосов и дна русел в этой зоне.</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7.5. Зимнее содержание дорог</w:t>
      </w:r>
    </w:p>
    <w:p w:rsidR="00641F6A" w:rsidRPr="00826BE9" w:rsidRDefault="00641F6A">
      <w:pPr>
        <w:pStyle w:val="ConsPlusNormal"/>
        <w:spacing w:before="220"/>
        <w:ind w:firstLine="540"/>
        <w:jc w:val="both"/>
        <w:rPr>
          <w:rFonts w:ascii="Times New Roman" w:hAnsi="Times New Roman" w:cs="Times New Roman"/>
          <w:szCs w:val="22"/>
        </w:rPr>
      </w:pPr>
      <w:proofErr w:type="gramStart"/>
      <w:r w:rsidRPr="00826BE9">
        <w:rPr>
          <w:rFonts w:ascii="Times New Roman" w:hAnsi="Times New Roman" w:cs="Times New Roman"/>
          <w:szCs w:val="22"/>
        </w:rPr>
        <w:t>7.5.1 Непрерывное и безопасное движение транспортных средств по лесным дорогам в зимний период обеспечивается выполнением комплекса мероприятий, предусматривающих работы по защите дорог от снежных заносов, очистке от снега проезжей части и обочин в период снегопадов, предупреждению и ликвидации зимней скользкости на основе метеоданных и контроля состояния автомобильной дороги и искусственных сооружений, а также ряда организационных мер по обеспечению надежной работы</w:t>
      </w:r>
      <w:proofErr w:type="gramEnd"/>
      <w:r w:rsidRPr="00826BE9">
        <w:rPr>
          <w:rFonts w:ascii="Times New Roman" w:hAnsi="Times New Roman" w:cs="Times New Roman"/>
          <w:szCs w:val="22"/>
        </w:rPr>
        <w:t xml:space="preserve"> лесных дорог.</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7.5.2 Оперативное руководство работами по зимнему содержанию дорог осуществляется эксплуатирующей организацией на основе данных </w:t>
      </w:r>
      <w:proofErr w:type="spellStart"/>
      <w:r w:rsidRPr="00826BE9">
        <w:rPr>
          <w:rFonts w:ascii="Times New Roman" w:hAnsi="Times New Roman" w:cs="Times New Roman"/>
          <w:szCs w:val="22"/>
        </w:rPr>
        <w:t>гидрометеослужбы</w:t>
      </w:r>
      <w:proofErr w:type="spellEnd"/>
      <w:r w:rsidRPr="00826BE9">
        <w:rPr>
          <w:rFonts w:ascii="Times New Roman" w:hAnsi="Times New Roman" w:cs="Times New Roman"/>
          <w:szCs w:val="22"/>
        </w:rPr>
        <w:t xml:space="preserve"> и фактического состояния поверхности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7.5.3 Заносимые места на дороге устанавливаются на основании данных диагностики ее транспортно-эксплуатационного состояния и наблюдений. При этом определяют причины образования снежных заносов и разрабатывают мероприятия по устранению или уменьшению </w:t>
      </w:r>
      <w:proofErr w:type="spellStart"/>
      <w:r w:rsidRPr="00826BE9">
        <w:rPr>
          <w:rFonts w:ascii="Times New Roman" w:hAnsi="Times New Roman" w:cs="Times New Roman"/>
          <w:szCs w:val="22"/>
        </w:rPr>
        <w:t>заносимости</w:t>
      </w:r>
      <w:proofErr w:type="spellEnd"/>
      <w:r w:rsidRPr="00826BE9">
        <w:rPr>
          <w:rFonts w:ascii="Times New Roman" w:hAnsi="Times New Roman" w:cs="Times New Roman"/>
          <w:szCs w:val="22"/>
        </w:rPr>
        <w:t>, приоритетность которых представлена в таблице 8.</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8</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0"/>
        <w:gridCol w:w="2290"/>
        <w:gridCol w:w="4819"/>
      </w:tblGrid>
      <w:tr w:rsidR="00641F6A" w:rsidRPr="00826BE9">
        <w:tc>
          <w:tcPr>
            <w:tcW w:w="193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Очередность проведения мероприятий</w:t>
            </w:r>
          </w:p>
        </w:tc>
        <w:tc>
          <w:tcPr>
            <w:tcW w:w="229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Категория </w:t>
            </w:r>
            <w:proofErr w:type="spellStart"/>
            <w:r w:rsidRPr="00826BE9">
              <w:rPr>
                <w:rFonts w:ascii="Times New Roman" w:hAnsi="Times New Roman" w:cs="Times New Roman"/>
                <w:szCs w:val="22"/>
              </w:rPr>
              <w:t>снегозаносимости</w:t>
            </w:r>
            <w:proofErr w:type="spellEnd"/>
            <w:r w:rsidRPr="00826BE9">
              <w:rPr>
                <w:rFonts w:ascii="Times New Roman" w:hAnsi="Times New Roman" w:cs="Times New Roman"/>
                <w:szCs w:val="22"/>
              </w:rPr>
              <w:t xml:space="preserve"> участков</w:t>
            </w:r>
          </w:p>
        </w:tc>
        <w:tc>
          <w:tcPr>
            <w:tcW w:w="4819"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Краткая характеристика параметров</w:t>
            </w:r>
          </w:p>
        </w:tc>
      </w:tr>
      <w:tr w:rsidR="00641F6A" w:rsidRPr="00826BE9">
        <w:tc>
          <w:tcPr>
            <w:tcW w:w="1930"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Первая очередь</w:t>
            </w:r>
          </w:p>
        </w:tc>
        <w:tc>
          <w:tcPr>
            <w:tcW w:w="2290" w:type="dxa"/>
          </w:tcPr>
          <w:p w:rsidR="00641F6A" w:rsidRPr="00826BE9" w:rsidRDefault="00641F6A">
            <w:pPr>
              <w:pStyle w:val="ConsPlusNormal"/>
              <w:jc w:val="center"/>
              <w:rPr>
                <w:rFonts w:ascii="Times New Roman" w:hAnsi="Times New Roman" w:cs="Times New Roman"/>
                <w:szCs w:val="22"/>
              </w:rPr>
            </w:pPr>
            <w:proofErr w:type="spellStart"/>
            <w:r w:rsidRPr="00826BE9">
              <w:rPr>
                <w:rFonts w:ascii="Times New Roman" w:hAnsi="Times New Roman" w:cs="Times New Roman"/>
                <w:szCs w:val="22"/>
              </w:rPr>
              <w:t>Сильнозаносимые</w:t>
            </w:r>
            <w:proofErr w:type="spellEnd"/>
          </w:p>
        </w:tc>
        <w:tc>
          <w:tcPr>
            <w:tcW w:w="4819" w:type="dxa"/>
            <w:vAlign w:val="bottom"/>
          </w:tcPr>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 xml:space="preserve">Нераскрытые выемки, </w:t>
            </w:r>
            <w:proofErr w:type="spellStart"/>
            <w:r w:rsidRPr="00826BE9">
              <w:rPr>
                <w:rFonts w:ascii="Times New Roman" w:hAnsi="Times New Roman" w:cs="Times New Roman"/>
                <w:szCs w:val="22"/>
              </w:rPr>
              <w:t>снегоемкость</w:t>
            </w:r>
            <w:proofErr w:type="spellEnd"/>
            <w:r w:rsidRPr="00826BE9">
              <w:rPr>
                <w:rFonts w:ascii="Times New Roman" w:hAnsi="Times New Roman" w:cs="Times New Roman"/>
                <w:szCs w:val="22"/>
              </w:rPr>
              <w:t xml:space="preserve"> подветренного откоса которых меньше суммарного объема снега, приносимого метелями и выпадающего при снегопадах, все выемки на кривых</w:t>
            </w:r>
          </w:p>
        </w:tc>
      </w:tr>
      <w:tr w:rsidR="00641F6A" w:rsidRPr="00826BE9">
        <w:tc>
          <w:tcPr>
            <w:tcW w:w="1930"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Вторая очередь</w:t>
            </w:r>
          </w:p>
        </w:tc>
        <w:tc>
          <w:tcPr>
            <w:tcW w:w="2290" w:type="dxa"/>
          </w:tcPr>
          <w:p w:rsidR="00641F6A" w:rsidRPr="00826BE9" w:rsidRDefault="00641F6A">
            <w:pPr>
              <w:pStyle w:val="ConsPlusNormal"/>
              <w:jc w:val="center"/>
              <w:rPr>
                <w:rFonts w:ascii="Times New Roman" w:hAnsi="Times New Roman" w:cs="Times New Roman"/>
                <w:szCs w:val="22"/>
              </w:rPr>
            </w:pPr>
            <w:proofErr w:type="spellStart"/>
            <w:r w:rsidRPr="00826BE9">
              <w:rPr>
                <w:rFonts w:ascii="Times New Roman" w:hAnsi="Times New Roman" w:cs="Times New Roman"/>
                <w:szCs w:val="22"/>
              </w:rPr>
              <w:t>Среднезаносимые</w:t>
            </w:r>
            <w:proofErr w:type="spellEnd"/>
          </w:p>
        </w:tc>
        <w:tc>
          <w:tcPr>
            <w:tcW w:w="4819" w:type="dxa"/>
            <w:vAlign w:val="bottom"/>
          </w:tcPr>
          <w:p w:rsidR="00641F6A" w:rsidRPr="00826BE9" w:rsidRDefault="00641F6A">
            <w:pPr>
              <w:pStyle w:val="ConsPlusNormal"/>
              <w:ind w:firstLine="283"/>
              <w:rPr>
                <w:rFonts w:ascii="Times New Roman" w:hAnsi="Times New Roman" w:cs="Times New Roman"/>
                <w:szCs w:val="22"/>
              </w:rPr>
            </w:pPr>
            <w:proofErr w:type="spellStart"/>
            <w:r w:rsidRPr="00826BE9">
              <w:rPr>
                <w:rFonts w:ascii="Times New Roman" w:hAnsi="Times New Roman" w:cs="Times New Roman"/>
                <w:szCs w:val="22"/>
              </w:rPr>
              <w:t>Полувыемки-полунасыпи</w:t>
            </w:r>
            <w:proofErr w:type="spellEnd"/>
            <w:r w:rsidRPr="00826BE9">
              <w:rPr>
                <w:rFonts w:ascii="Times New Roman" w:hAnsi="Times New Roman" w:cs="Times New Roman"/>
                <w:szCs w:val="22"/>
              </w:rPr>
              <w:t>. Раскрытые выемки. Нулевые места и насыпи, имеющие высоту менее высоты снежного покрова</w:t>
            </w:r>
          </w:p>
        </w:tc>
      </w:tr>
      <w:tr w:rsidR="00641F6A" w:rsidRPr="00826BE9">
        <w:tc>
          <w:tcPr>
            <w:tcW w:w="1930"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Третья очередь</w:t>
            </w:r>
          </w:p>
        </w:tc>
        <w:tc>
          <w:tcPr>
            <w:tcW w:w="2290" w:type="dxa"/>
          </w:tcPr>
          <w:p w:rsidR="00641F6A" w:rsidRPr="00826BE9" w:rsidRDefault="00641F6A">
            <w:pPr>
              <w:pStyle w:val="ConsPlusNormal"/>
              <w:jc w:val="center"/>
              <w:rPr>
                <w:rFonts w:ascii="Times New Roman" w:hAnsi="Times New Roman" w:cs="Times New Roman"/>
                <w:szCs w:val="22"/>
              </w:rPr>
            </w:pPr>
            <w:proofErr w:type="spellStart"/>
            <w:r w:rsidRPr="00826BE9">
              <w:rPr>
                <w:rFonts w:ascii="Times New Roman" w:hAnsi="Times New Roman" w:cs="Times New Roman"/>
                <w:szCs w:val="22"/>
              </w:rPr>
              <w:t>Слабозаносимые</w:t>
            </w:r>
            <w:proofErr w:type="spellEnd"/>
          </w:p>
        </w:tc>
        <w:tc>
          <w:tcPr>
            <w:tcW w:w="4819" w:type="dxa"/>
            <w:vAlign w:val="bottom"/>
          </w:tcPr>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Пересечения в одном уровне. Насыпи с ограждениями безопасности. Насыпи, имеющие высоту, равную высоте снежного покрова</w:t>
            </w:r>
          </w:p>
        </w:tc>
      </w:tr>
      <w:tr w:rsidR="00641F6A" w:rsidRPr="00826BE9">
        <w:tc>
          <w:tcPr>
            <w:tcW w:w="1930"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Четвертая очередь</w:t>
            </w:r>
          </w:p>
        </w:tc>
        <w:tc>
          <w:tcPr>
            <w:tcW w:w="2290" w:type="dxa"/>
          </w:tcPr>
          <w:p w:rsidR="00641F6A" w:rsidRPr="00826BE9" w:rsidRDefault="00641F6A">
            <w:pPr>
              <w:pStyle w:val="ConsPlusNormal"/>
              <w:jc w:val="center"/>
              <w:rPr>
                <w:rFonts w:ascii="Times New Roman" w:hAnsi="Times New Roman" w:cs="Times New Roman"/>
                <w:szCs w:val="22"/>
              </w:rPr>
            </w:pPr>
            <w:proofErr w:type="spellStart"/>
            <w:r w:rsidRPr="00826BE9">
              <w:rPr>
                <w:rFonts w:ascii="Times New Roman" w:hAnsi="Times New Roman" w:cs="Times New Roman"/>
                <w:szCs w:val="22"/>
              </w:rPr>
              <w:t>Незаносимые</w:t>
            </w:r>
            <w:proofErr w:type="spellEnd"/>
          </w:p>
        </w:tc>
        <w:tc>
          <w:tcPr>
            <w:tcW w:w="4819" w:type="dxa"/>
            <w:vAlign w:val="bottom"/>
          </w:tcPr>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Насыпи высотой более высоты снежного покрова</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7.5.4 Защиту дорог от снежных заносов осуществляют снегозащитными средствами, размещаемыми на прилегающих к дороге землях с наветренной стороны от заносимого участка. Снегозащитные средства размещают постоянно или временно (на период зимней эксплуатации). В качестве средств защиты от снежных заносов на лесных дорогах применяют переносные щиты и снежные траншеи (валы).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7.5.5 Переносные щиты размещают на расстоянии не ближе 30 м от бровки земляного полотна в один - три ряда. При установке в один ряд линия защиты высотой 1,5 м рассчитана на объем </w:t>
      </w:r>
      <w:proofErr w:type="spellStart"/>
      <w:r w:rsidRPr="00826BE9">
        <w:rPr>
          <w:rFonts w:ascii="Times New Roman" w:hAnsi="Times New Roman" w:cs="Times New Roman"/>
          <w:szCs w:val="22"/>
        </w:rPr>
        <w:t>снегоприноса</w:t>
      </w:r>
      <w:proofErr w:type="spellEnd"/>
      <w:r w:rsidRPr="00826BE9">
        <w:rPr>
          <w:rFonts w:ascii="Times New Roman" w:hAnsi="Times New Roman" w:cs="Times New Roman"/>
          <w:szCs w:val="22"/>
        </w:rPr>
        <w:t xml:space="preserve"> до 70 м</w:t>
      </w:r>
      <w:r w:rsidRPr="00826BE9">
        <w:rPr>
          <w:rFonts w:ascii="Times New Roman" w:hAnsi="Times New Roman" w:cs="Times New Roman"/>
          <w:szCs w:val="22"/>
          <w:vertAlign w:val="superscript"/>
        </w:rPr>
        <w:t>3</w:t>
      </w:r>
      <w:r w:rsidRPr="00826BE9">
        <w:rPr>
          <w:rFonts w:ascii="Times New Roman" w:hAnsi="Times New Roman" w:cs="Times New Roman"/>
          <w:szCs w:val="22"/>
        </w:rPr>
        <w:t>/м, а высотой 2,0 м на объем до 90 м</w:t>
      </w:r>
      <w:r w:rsidRPr="00826BE9">
        <w:rPr>
          <w:rFonts w:ascii="Times New Roman" w:hAnsi="Times New Roman" w:cs="Times New Roman"/>
          <w:szCs w:val="22"/>
          <w:vertAlign w:val="superscript"/>
        </w:rPr>
        <w:t>3</w:t>
      </w:r>
      <w:r w:rsidRPr="00826BE9">
        <w:rPr>
          <w:rFonts w:ascii="Times New Roman" w:hAnsi="Times New Roman" w:cs="Times New Roman"/>
          <w:szCs w:val="22"/>
        </w:rPr>
        <w:t xml:space="preserve">/м без перестановки. При многократной перестановке щитов на вершину снежного вала </w:t>
      </w:r>
      <w:proofErr w:type="spellStart"/>
      <w:r w:rsidRPr="00826BE9">
        <w:rPr>
          <w:rFonts w:ascii="Times New Roman" w:hAnsi="Times New Roman" w:cs="Times New Roman"/>
          <w:szCs w:val="22"/>
        </w:rPr>
        <w:t>снегоемкость</w:t>
      </w:r>
      <w:proofErr w:type="spellEnd"/>
      <w:r w:rsidRPr="00826BE9">
        <w:rPr>
          <w:rFonts w:ascii="Times New Roman" w:hAnsi="Times New Roman" w:cs="Times New Roman"/>
          <w:szCs w:val="22"/>
        </w:rPr>
        <w:t xml:space="preserve"> защиты из планочных щитов возрастает в два раза и более.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7.5.6 Снежные траншеи и валы из снега могут применяться при толщине снежного покрова более 0,2 </w:t>
      </w:r>
      <w:proofErr w:type="gramStart"/>
      <w:r w:rsidRPr="00826BE9">
        <w:rPr>
          <w:rFonts w:ascii="Times New Roman" w:hAnsi="Times New Roman" w:cs="Times New Roman"/>
          <w:szCs w:val="22"/>
        </w:rPr>
        <w:t>м</w:t>
      </w:r>
      <w:proofErr w:type="gramEnd"/>
      <w:r w:rsidRPr="00826BE9">
        <w:rPr>
          <w:rFonts w:ascii="Times New Roman" w:hAnsi="Times New Roman" w:cs="Times New Roman"/>
          <w:szCs w:val="22"/>
        </w:rPr>
        <w:t xml:space="preserve"> как в качестве самостоятельного средства защиты, так и в качестве усиления других средств снегозащиты. Допускается устройство не менее трех траншей, прокладываемых параллельно на расстоянии 30 м от бровки земляного полотна или линии защиты, эффективность действия которой следует увеличить. Расстояние между отдельными траншеями должно составлять 8 - 15 м.</w:t>
      </w:r>
    </w:p>
    <w:p w:rsidR="00641F6A" w:rsidRPr="00826BE9" w:rsidRDefault="00641F6A">
      <w:pPr>
        <w:pStyle w:val="ConsPlusNormal"/>
        <w:spacing w:before="220"/>
        <w:ind w:firstLine="540"/>
        <w:jc w:val="both"/>
        <w:rPr>
          <w:rFonts w:ascii="Times New Roman" w:hAnsi="Times New Roman" w:cs="Times New Roman"/>
          <w:szCs w:val="22"/>
        </w:rPr>
      </w:pPr>
      <w:proofErr w:type="spellStart"/>
      <w:r w:rsidRPr="00826BE9">
        <w:rPr>
          <w:rFonts w:ascii="Times New Roman" w:hAnsi="Times New Roman" w:cs="Times New Roman"/>
          <w:szCs w:val="22"/>
        </w:rPr>
        <w:t>Снегоемкость</w:t>
      </w:r>
      <w:proofErr w:type="spellEnd"/>
      <w:r w:rsidRPr="00826BE9">
        <w:rPr>
          <w:rFonts w:ascii="Times New Roman" w:hAnsi="Times New Roman" w:cs="Times New Roman"/>
          <w:szCs w:val="22"/>
        </w:rPr>
        <w:t xml:space="preserve"> одной траншеи составляет 2 - 3 м</w:t>
      </w:r>
      <w:r w:rsidRPr="00826BE9">
        <w:rPr>
          <w:rFonts w:ascii="Times New Roman" w:hAnsi="Times New Roman" w:cs="Times New Roman"/>
          <w:szCs w:val="22"/>
          <w:vertAlign w:val="superscript"/>
        </w:rPr>
        <w:t>3</w:t>
      </w:r>
      <w:r w:rsidRPr="00826BE9">
        <w:rPr>
          <w:rFonts w:ascii="Times New Roman" w:hAnsi="Times New Roman" w:cs="Times New Roman"/>
          <w:szCs w:val="22"/>
        </w:rPr>
        <w:t>/м, для обеспечения эффективности снегозадержания необходимо их регулярное восстановление.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7.5.7 Очистку автомобильных дорог от снега и снежных заносов производят всеми имеющимися в распоряжении эксплуатирующей организации снегоочистительными средствами - бульдозерами, плужными и плужно-щеточными снегоочистителями на колесной и гусеничной базе, автогрейдерами, прицепными самодельными угольниками.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7.5.8 Очистку дорог рекомендуется проводить во время или после снегопада в ночное время, чтобы не затруднять работу лесовозного транспорта, доставку рабочих к месту работы и технических грузов.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7.5.9 Мероприятия по предотвращению и ликвидации зимней скользкости включают: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повышение шероховатости покрытия проезжей части путем распределения фрикционных </w:t>
      </w:r>
      <w:r w:rsidRPr="00826BE9">
        <w:rPr>
          <w:rFonts w:ascii="Times New Roman" w:hAnsi="Times New Roman" w:cs="Times New Roman"/>
          <w:szCs w:val="22"/>
        </w:rPr>
        <w:lastRenderedPageBreak/>
        <w:t>материалов (песка, высевок, щебня);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профилактическую обработку проезжей части </w:t>
      </w:r>
      <w:proofErr w:type="spellStart"/>
      <w:r w:rsidRPr="00826BE9">
        <w:rPr>
          <w:rFonts w:ascii="Times New Roman" w:hAnsi="Times New Roman" w:cs="Times New Roman"/>
          <w:szCs w:val="22"/>
        </w:rPr>
        <w:t>противогололедными</w:t>
      </w:r>
      <w:proofErr w:type="spellEnd"/>
      <w:r w:rsidRPr="00826BE9">
        <w:rPr>
          <w:rFonts w:ascii="Times New Roman" w:hAnsi="Times New Roman" w:cs="Times New Roman"/>
          <w:szCs w:val="22"/>
        </w:rPr>
        <w:t xml:space="preserve"> химическими веществами;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обработку образовавшегося ледяного или снежно-ледяного слоя </w:t>
      </w:r>
      <w:proofErr w:type="spellStart"/>
      <w:r w:rsidRPr="00826BE9">
        <w:rPr>
          <w:rFonts w:ascii="Times New Roman" w:hAnsi="Times New Roman" w:cs="Times New Roman"/>
          <w:szCs w:val="22"/>
        </w:rPr>
        <w:t>противогололедными</w:t>
      </w:r>
      <w:proofErr w:type="spellEnd"/>
      <w:r w:rsidRPr="00826BE9">
        <w:rPr>
          <w:rFonts w:ascii="Times New Roman" w:hAnsi="Times New Roman" w:cs="Times New Roman"/>
          <w:szCs w:val="22"/>
        </w:rPr>
        <w:t xml:space="preserve"> химическими веществами.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Обработку проезжей части химическими веществами проводят только на дорогах с твердым покрытием в случаях отсутствия фрикционных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7.5.10</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целях предупреждения образования снежно-ледяных отложений распределение </w:t>
      </w:r>
      <w:proofErr w:type="spellStart"/>
      <w:r w:rsidRPr="00826BE9">
        <w:rPr>
          <w:rFonts w:ascii="Times New Roman" w:hAnsi="Times New Roman" w:cs="Times New Roman"/>
          <w:szCs w:val="22"/>
        </w:rPr>
        <w:t>противогололедных</w:t>
      </w:r>
      <w:proofErr w:type="spellEnd"/>
      <w:r w:rsidRPr="00826BE9">
        <w:rPr>
          <w:rFonts w:ascii="Times New Roman" w:hAnsi="Times New Roman" w:cs="Times New Roman"/>
          <w:szCs w:val="22"/>
        </w:rPr>
        <w:t xml:space="preserve"> химических материалов проводят или превентивно (основываясь на метеопрогнозе), или непосредственно с момента начала снегопада (для предупреждения образования снежного наката).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Распределение </w:t>
      </w:r>
      <w:proofErr w:type="spellStart"/>
      <w:r w:rsidRPr="00826BE9">
        <w:rPr>
          <w:rFonts w:ascii="Times New Roman" w:hAnsi="Times New Roman" w:cs="Times New Roman"/>
          <w:szCs w:val="22"/>
        </w:rPr>
        <w:t>противогололедных</w:t>
      </w:r>
      <w:proofErr w:type="spellEnd"/>
      <w:r w:rsidRPr="00826BE9">
        <w:rPr>
          <w:rFonts w:ascii="Times New Roman" w:hAnsi="Times New Roman" w:cs="Times New Roman"/>
          <w:szCs w:val="22"/>
        </w:rPr>
        <w:t xml:space="preserve"> химических материалов во время снегопада позволяет сохранить выпадающий снег в рыхлом состоянии. После прекращения снегопада образовавшуюся на дороге снежную массу удаляют последовательными проходами снегоочистителей.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7.5.11</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уменьшения отрицательного воздействия </w:t>
      </w:r>
      <w:proofErr w:type="spellStart"/>
      <w:r w:rsidRPr="00826BE9">
        <w:rPr>
          <w:rFonts w:ascii="Times New Roman" w:hAnsi="Times New Roman" w:cs="Times New Roman"/>
          <w:szCs w:val="22"/>
        </w:rPr>
        <w:t>противогололедных</w:t>
      </w:r>
      <w:proofErr w:type="spellEnd"/>
      <w:r w:rsidRPr="00826BE9">
        <w:rPr>
          <w:rFonts w:ascii="Times New Roman" w:hAnsi="Times New Roman" w:cs="Times New Roman"/>
          <w:szCs w:val="22"/>
        </w:rPr>
        <w:t xml:space="preserve"> химических веществ на придорожные почвы и растительность необходимо соблюдать следующие правила: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дозированное распределение;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рабочие органы распределительных систем должны быть в исправном состоянии и отрегулированы таким образом, чтобы попадание </w:t>
      </w:r>
      <w:proofErr w:type="spellStart"/>
      <w:r w:rsidRPr="00826BE9">
        <w:rPr>
          <w:rFonts w:ascii="Times New Roman" w:hAnsi="Times New Roman" w:cs="Times New Roman"/>
          <w:szCs w:val="22"/>
        </w:rPr>
        <w:t>противогололедных</w:t>
      </w:r>
      <w:proofErr w:type="spellEnd"/>
      <w:r w:rsidRPr="00826BE9">
        <w:rPr>
          <w:rFonts w:ascii="Times New Roman" w:hAnsi="Times New Roman" w:cs="Times New Roman"/>
          <w:szCs w:val="22"/>
        </w:rPr>
        <w:t xml:space="preserve"> материалов за пределы проезжей части было минимальным.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7.5.12</w:t>
      </w:r>
      <w:proofErr w:type="gramStart"/>
      <w:r w:rsidRPr="00826BE9">
        <w:rPr>
          <w:rFonts w:ascii="Times New Roman" w:hAnsi="Times New Roman" w:cs="Times New Roman"/>
          <w:szCs w:val="22"/>
        </w:rPr>
        <w:t xml:space="preserve"> С</w:t>
      </w:r>
      <w:proofErr w:type="gramEnd"/>
      <w:r w:rsidRPr="00826BE9">
        <w:rPr>
          <w:rFonts w:ascii="Times New Roman" w:hAnsi="Times New Roman" w:cs="Times New Roman"/>
          <w:szCs w:val="22"/>
        </w:rPr>
        <w:t xml:space="preserve"> целью снижения коррозионного воздействия на транспортные средства, элементы искусственных сооружений предпочтительнее использовать химические вещества, не вызывающие коррозию, или ингибированные материалы.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7.5.13</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гравийных, щебеночных и грунтовых дорогах в качестве фрикционных материалов применяют песок, каменные высевки, щебень. Используемые материалы должны быть без примесей глины или золы, а размер части фрикционного материала должен быть менее 5 мм.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7.5.14 Борьбу с зимней скользкостью необходимо проводить,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и подходах к ним.</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7.6. Содержание лесных дорог временного действия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7.6.1 Временные дороги носят сезонный характер, что определяет их конструкцию. Различают временные дороги летние и зимнего действия (зимники).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7.6.2 Конструктивно летние дороги различают по типу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w:t>
      </w:r>
      <w:proofErr w:type="gramStart"/>
      <w:r w:rsidRPr="00826BE9">
        <w:rPr>
          <w:rFonts w:ascii="Times New Roman" w:hAnsi="Times New Roman" w:cs="Times New Roman"/>
          <w:szCs w:val="22"/>
        </w:rPr>
        <w:t>лежневые</w:t>
      </w:r>
      <w:proofErr w:type="gramEnd"/>
      <w:r w:rsidRPr="00826BE9">
        <w:rPr>
          <w:rFonts w:ascii="Times New Roman" w:hAnsi="Times New Roman" w:cs="Times New Roman"/>
          <w:szCs w:val="22"/>
        </w:rPr>
        <w:t xml:space="preserve"> с колейным покрытием из инвентарных деревянных щитов, железобетонных плит или плит, изготовленных из полимерных композиционных материалов, соединенных в дорожное полотно;</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w:t>
      </w:r>
      <w:proofErr w:type="gramStart"/>
      <w:r w:rsidRPr="00826BE9">
        <w:rPr>
          <w:rFonts w:ascii="Times New Roman" w:hAnsi="Times New Roman" w:cs="Times New Roman"/>
          <w:szCs w:val="22"/>
        </w:rPr>
        <w:t>гравийные</w:t>
      </w:r>
      <w:proofErr w:type="gramEnd"/>
      <w:r w:rsidRPr="00826BE9">
        <w:rPr>
          <w:rFonts w:ascii="Times New Roman" w:hAnsi="Times New Roman" w:cs="Times New Roman"/>
          <w:szCs w:val="22"/>
        </w:rPr>
        <w:t xml:space="preserve"> на хворостяной выстилке;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w:t>
      </w:r>
      <w:proofErr w:type="gramStart"/>
      <w:r w:rsidRPr="00826BE9">
        <w:rPr>
          <w:rFonts w:ascii="Times New Roman" w:hAnsi="Times New Roman" w:cs="Times New Roman"/>
          <w:szCs w:val="22"/>
        </w:rPr>
        <w:t>грунтовые</w:t>
      </w:r>
      <w:proofErr w:type="gramEnd"/>
      <w:r w:rsidRPr="00826BE9">
        <w:rPr>
          <w:rFonts w:ascii="Times New Roman" w:hAnsi="Times New Roman" w:cs="Times New Roman"/>
          <w:szCs w:val="22"/>
        </w:rPr>
        <w:t>, улучшенные гравийными добавками;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грунтовые.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7.6.3 Область применения различных типов летних временных лесных дорог приведена в </w:t>
      </w:r>
      <w:r w:rsidRPr="00826BE9">
        <w:rPr>
          <w:rFonts w:ascii="Times New Roman" w:hAnsi="Times New Roman" w:cs="Times New Roman"/>
          <w:szCs w:val="22"/>
        </w:rPr>
        <w:lastRenderedPageBreak/>
        <w:t>таблице 9.</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9</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6123"/>
      </w:tblGrid>
      <w:tr w:rsidR="00641F6A" w:rsidRPr="00826BE9">
        <w:tc>
          <w:tcPr>
            <w:tcW w:w="2948"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Типы дорог</w:t>
            </w:r>
          </w:p>
        </w:tc>
        <w:tc>
          <w:tcPr>
            <w:tcW w:w="6123"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Область применения</w:t>
            </w:r>
          </w:p>
        </w:tc>
      </w:tr>
      <w:tr w:rsidR="00641F6A" w:rsidRPr="00826BE9">
        <w:tc>
          <w:tcPr>
            <w:tcW w:w="2948" w:type="dxa"/>
          </w:tcPr>
          <w:p w:rsidR="00641F6A" w:rsidRPr="00826BE9" w:rsidRDefault="00641F6A">
            <w:pPr>
              <w:pStyle w:val="ConsPlusNormal"/>
              <w:rPr>
                <w:rFonts w:ascii="Times New Roman" w:hAnsi="Times New Roman" w:cs="Times New Roman"/>
                <w:szCs w:val="22"/>
              </w:rPr>
            </w:pPr>
            <w:proofErr w:type="gramStart"/>
            <w:r w:rsidRPr="00826BE9">
              <w:rPr>
                <w:rFonts w:ascii="Times New Roman" w:hAnsi="Times New Roman" w:cs="Times New Roman"/>
                <w:szCs w:val="22"/>
              </w:rPr>
              <w:t>Колейные</w:t>
            </w:r>
            <w:proofErr w:type="gramEnd"/>
            <w:r w:rsidRPr="00826BE9">
              <w:rPr>
                <w:rFonts w:ascii="Times New Roman" w:hAnsi="Times New Roman" w:cs="Times New Roman"/>
                <w:szCs w:val="22"/>
              </w:rPr>
              <w:t xml:space="preserve"> из деревянных щитов</w:t>
            </w:r>
          </w:p>
        </w:tc>
        <w:tc>
          <w:tcPr>
            <w:tcW w:w="6123"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лесосеках типа местности III, на заболоченных грунтах и болотах типов I и II. При вывозке автопоездами с осевой нагрузкой свыше 12 т</w:t>
            </w:r>
          </w:p>
        </w:tc>
      </w:tr>
      <w:tr w:rsidR="00641F6A" w:rsidRPr="00826BE9">
        <w:tc>
          <w:tcPr>
            <w:tcW w:w="2948" w:type="dxa"/>
          </w:tcPr>
          <w:p w:rsidR="00641F6A" w:rsidRPr="00826BE9" w:rsidRDefault="00641F6A">
            <w:pPr>
              <w:pStyle w:val="ConsPlusNormal"/>
              <w:rPr>
                <w:rFonts w:ascii="Times New Roman" w:hAnsi="Times New Roman" w:cs="Times New Roman"/>
                <w:szCs w:val="22"/>
              </w:rPr>
            </w:pPr>
            <w:proofErr w:type="gramStart"/>
            <w:r w:rsidRPr="00826BE9">
              <w:rPr>
                <w:rFonts w:ascii="Times New Roman" w:hAnsi="Times New Roman" w:cs="Times New Roman"/>
                <w:szCs w:val="22"/>
              </w:rPr>
              <w:t>Колейные</w:t>
            </w:r>
            <w:proofErr w:type="gramEnd"/>
            <w:r w:rsidRPr="00826BE9">
              <w:rPr>
                <w:rFonts w:ascii="Times New Roman" w:hAnsi="Times New Roman" w:cs="Times New Roman"/>
                <w:szCs w:val="22"/>
              </w:rPr>
              <w:t xml:space="preserve"> из железобетонных плит или плит из стеклопластика</w:t>
            </w:r>
          </w:p>
        </w:tc>
        <w:tc>
          <w:tcPr>
            <w:tcW w:w="6123"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лесосеках типа местности III, на заболоченных грунтах и болотах типов I и II. При вывозке автопоездами с осевой нагрузкой свыше 12 т</w:t>
            </w:r>
          </w:p>
        </w:tc>
      </w:tr>
      <w:tr w:rsidR="00641F6A" w:rsidRPr="00826BE9">
        <w:tc>
          <w:tcPr>
            <w:tcW w:w="2948" w:type="dxa"/>
          </w:tcPr>
          <w:p w:rsidR="00641F6A" w:rsidRPr="00826BE9" w:rsidRDefault="00641F6A">
            <w:pPr>
              <w:pStyle w:val="ConsPlusNormal"/>
              <w:rPr>
                <w:rFonts w:ascii="Times New Roman" w:hAnsi="Times New Roman" w:cs="Times New Roman"/>
                <w:szCs w:val="22"/>
              </w:rPr>
            </w:pPr>
            <w:proofErr w:type="gramStart"/>
            <w:r w:rsidRPr="00826BE9">
              <w:rPr>
                <w:rFonts w:ascii="Times New Roman" w:hAnsi="Times New Roman" w:cs="Times New Roman"/>
                <w:szCs w:val="22"/>
              </w:rPr>
              <w:t>Гравийные</w:t>
            </w:r>
            <w:proofErr w:type="gramEnd"/>
            <w:r w:rsidRPr="00826BE9">
              <w:rPr>
                <w:rFonts w:ascii="Times New Roman" w:hAnsi="Times New Roman" w:cs="Times New Roman"/>
                <w:szCs w:val="22"/>
              </w:rPr>
              <w:t xml:space="preserve"> на хворостяной выстилке</w:t>
            </w:r>
          </w:p>
        </w:tc>
        <w:tc>
          <w:tcPr>
            <w:tcW w:w="6123"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лесосеках типов местности II и III при наличии песчано-гравийных материалов в радиусе до 5 км для автопоездов с осевой нагрузкой свыше 12 т</w:t>
            </w:r>
          </w:p>
        </w:tc>
      </w:tr>
      <w:tr w:rsidR="00641F6A" w:rsidRPr="00826BE9">
        <w:tc>
          <w:tcPr>
            <w:tcW w:w="2948" w:type="dxa"/>
          </w:tcPr>
          <w:p w:rsidR="00641F6A" w:rsidRPr="00826BE9" w:rsidRDefault="00641F6A">
            <w:pPr>
              <w:pStyle w:val="ConsPlusNormal"/>
              <w:rPr>
                <w:rFonts w:ascii="Times New Roman" w:hAnsi="Times New Roman" w:cs="Times New Roman"/>
                <w:szCs w:val="22"/>
              </w:rPr>
            </w:pPr>
            <w:proofErr w:type="gramStart"/>
            <w:r w:rsidRPr="00826BE9">
              <w:rPr>
                <w:rFonts w:ascii="Times New Roman" w:hAnsi="Times New Roman" w:cs="Times New Roman"/>
                <w:szCs w:val="22"/>
              </w:rPr>
              <w:t>Грунтовые</w:t>
            </w:r>
            <w:proofErr w:type="gramEnd"/>
            <w:r w:rsidRPr="00826BE9">
              <w:rPr>
                <w:rFonts w:ascii="Times New Roman" w:hAnsi="Times New Roman" w:cs="Times New Roman"/>
                <w:szCs w:val="22"/>
              </w:rPr>
              <w:t>, улучшенные гравийными добавками</w:t>
            </w:r>
          </w:p>
        </w:tc>
        <w:tc>
          <w:tcPr>
            <w:tcW w:w="6123"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лесосеках типа местности III при отсутствии песчано-гравийных материалов и при наличии глинистых грунтов или мелкозернистых песков с расстоянием подвозки до 5 км при вывозке автопоездами с осевой нагрузкой до 12 т</w:t>
            </w:r>
          </w:p>
        </w:tc>
      </w:tr>
      <w:tr w:rsidR="00641F6A" w:rsidRPr="00826BE9">
        <w:tc>
          <w:tcPr>
            <w:tcW w:w="2948"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Грунтовые</w:t>
            </w:r>
          </w:p>
        </w:tc>
        <w:tc>
          <w:tcPr>
            <w:tcW w:w="6123"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лесосеках типов местности I и II при благоприятных грунтово-гидрологических условиях при вывозке автопоездами с осевой нагрузкой до 12 т</w:t>
            </w:r>
          </w:p>
        </w:tc>
      </w:tr>
      <w:tr w:rsidR="00641F6A" w:rsidRPr="00826BE9">
        <w:tc>
          <w:tcPr>
            <w:tcW w:w="9071" w:type="dxa"/>
            <w:gridSpan w:val="2"/>
          </w:tcPr>
          <w:p w:rsidR="00641F6A" w:rsidRPr="00826BE9" w:rsidRDefault="00641F6A">
            <w:pPr>
              <w:pStyle w:val="ConsPlusNormal"/>
              <w:ind w:firstLine="283"/>
              <w:jc w:val="both"/>
              <w:rPr>
                <w:rFonts w:ascii="Times New Roman" w:hAnsi="Times New Roman" w:cs="Times New Roman"/>
                <w:szCs w:val="22"/>
              </w:rPr>
            </w:pPr>
            <w:r w:rsidRPr="00826BE9">
              <w:rPr>
                <w:rFonts w:ascii="Times New Roman" w:hAnsi="Times New Roman" w:cs="Times New Roman"/>
                <w:szCs w:val="22"/>
              </w:rPr>
              <w:t xml:space="preserve">Примечание - Типы болот по </w:t>
            </w:r>
            <w:hyperlink r:id="rId41" w:history="1">
              <w:r w:rsidRPr="00826BE9">
                <w:rPr>
                  <w:rFonts w:ascii="Times New Roman" w:hAnsi="Times New Roman" w:cs="Times New Roman"/>
                  <w:color w:val="0000FF"/>
                  <w:szCs w:val="22"/>
                </w:rPr>
                <w:t>СП 34.13330</w:t>
              </w:r>
            </w:hyperlink>
            <w:r w:rsidRPr="00826BE9">
              <w:rPr>
                <w:rFonts w:ascii="Times New Roman" w:hAnsi="Times New Roman" w:cs="Times New Roman"/>
                <w:szCs w:val="22"/>
              </w:rPr>
              <w:t>.</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7.6.4 Временные лесные дороги зимнего действия устраивают для освоения лесных массивов зимней заготовки, расположенных на землях III типа местности, доступ к которым связан с преодолением значительных заболоченных участков.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7.6.5 Дороги зимнего действия стоят двух типов - снежные и снежно-ледяные. </w:t>
      </w:r>
      <w:proofErr w:type="gramStart"/>
      <w:r w:rsidRPr="00826BE9">
        <w:rPr>
          <w:rFonts w:ascii="Times New Roman" w:hAnsi="Times New Roman" w:cs="Times New Roman"/>
          <w:szCs w:val="22"/>
        </w:rPr>
        <w:t>К</w:t>
      </w:r>
      <w:proofErr w:type="gramEnd"/>
      <w:r w:rsidRPr="00826BE9">
        <w:rPr>
          <w:rFonts w:ascii="Times New Roman" w:hAnsi="Times New Roman" w:cs="Times New Roman"/>
          <w:szCs w:val="22"/>
        </w:rPr>
        <w:t xml:space="preserve"> снежным относят дороги с покрытием из уплотненного снега, к снежно-ледяным - с покрытием из слоя льда, намороженного в результате систематических поливок грунтового основания дороги или уплотненного снега.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7.6.6 Основное требование к содержанию временных лесных дорог - обеспечение надежной и безопасной эксплуатации транспортных сре</w:t>
      </w:r>
      <w:proofErr w:type="gramStart"/>
      <w:r w:rsidRPr="00826BE9">
        <w:rPr>
          <w:rFonts w:ascii="Times New Roman" w:hAnsi="Times New Roman" w:cs="Times New Roman"/>
          <w:szCs w:val="22"/>
        </w:rPr>
        <w:t>дств с р</w:t>
      </w:r>
      <w:proofErr w:type="gramEnd"/>
      <w:r w:rsidRPr="00826BE9">
        <w:rPr>
          <w:rFonts w:ascii="Times New Roman" w:hAnsi="Times New Roman" w:cs="Times New Roman"/>
          <w:szCs w:val="22"/>
        </w:rPr>
        <w:t>асчетными скоростями и нагрузками при минимальных затратах на их строительство и содержание.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7.6.7 Основной вид работ по содержанию временных дорог с гравийным или улучшенным грунтовым покрытием - регулярное профилирование поверхности дороги грейдером для придания ей необходимого поперечного профиля, обеспечивающего отвод воды с дороги. Отдельные глубокие просадки исправляют засыпкой гравийным материалом.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7.6.8 Содержание и ремонт колейных дорог с деревянным покрытием из инвентарных сборно-разборных щитов и </w:t>
      </w:r>
      <w:proofErr w:type="spellStart"/>
      <w:r w:rsidRPr="00826BE9">
        <w:rPr>
          <w:rFonts w:ascii="Times New Roman" w:hAnsi="Times New Roman" w:cs="Times New Roman"/>
          <w:szCs w:val="22"/>
        </w:rPr>
        <w:t>колесопроводов</w:t>
      </w:r>
      <w:proofErr w:type="spellEnd"/>
      <w:r w:rsidRPr="00826BE9">
        <w:rPr>
          <w:rFonts w:ascii="Times New Roman" w:hAnsi="Times New Roman" w:cs="Times New Roman"/>
          <w:szCs w:val="22"/>
        </w:rPr>
        <w:t xml:space="preserve"> заключается в поддержании ровности покрытия в соответствии с техническими данными на конструкцию покрытия и замены или ремонта сломанных деталей.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7.6.9 Содержание зимних дорог включает работы по планировке проезжей части, расчистке дороги от снега, снегозащите, засыпке теплоизоляционными материалами </w:t>
      </w:r>
      <w:proofErr w:type="spellStart"/>
      <w:r w:rsidRPr="00826BE9">
        <w:rPr>
          <w:rFonts w:ascii="Times New Roman" w:hAnsi="Times New Roman" w:cs="Times New Roman"/>
          <w:szCs w:val="22"/>
        </w:rPr>
        <w:t>быстропротаивающих</w:t>
      </w:r>
      <w:proofErr w:type="spellEnd"/>
      <w:r w:rsidRPr="00826BE9">
        <w:rPr>
          <w:rFonts w:ascii="Times New Roman" w:hAnsi="Times New Roman" w:cs="Times New Roman"/>
          <w:szCs w:val="22"/>
        </w:rPr>
        <w:t xml:space="preserve"> мест, уходу за крутыми подъемами и спусками (посыпка песком), систематической поливке водой снежно-ледяных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bookmarkStart w:id="2" w:name="P566"/>
      <w:bookmarkEnd w:id="2"/>
      <w:r w:rsidRPr="00826BE9">
        <w:rPr>
          <w:rFonts w:ascii="Times New Roman" w:hAnsi="Times New Roman" w:cs="Times New Roman"/>
          <w:szCs w:val="22"/>
        </w:rPr>
        <w:t>8. Ремонт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Классификация работ по ремонту лесных дорог принята в соответствии с </w:t>
      </w:r>
      <w:hyperlink w:anchor="P1180" w:history="1">
        <w:r w:rsidRPr="00826BE9">
          <w:rPr>
            <w:rFonts w:ascii="Times New Roman" w:hAnsi="Times New Roman" w:cs="Times New Roman"/>
            <w:color w:val="0000FF"/>
            <w:szCs w:val="22"/>
          </w:rPr>
          <w:t>[9]</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8.1. Ремонт земляного полотна и водоотводных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8.1.1 Ремонт земляного полотна и водоотвода следует проводить комплексно по всем элементам. Допускается проводить ремонт выборочно при сохраненной целостности части элементов на основе ведомости дефектов при ограниченном объеме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8.1.2 Ремонт земляного полотна осуществляют: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при подтоплении небольших по протяженности участков поверхностными водами или водами при разливе рек осуществляют подъемку насыпи. </w:t>
      </w:r>
      <w:proofErr w:type="gramStart"/>
      <w:r w:rsidRPr="00826BE9">
        <w:rPr>
          <w:rFonts w:ascii="Times New Roman" w:hAnsi="Times New Roman" w:cs="Times New Roman"/>
          <w:szCs w:val="22"/>
        </w:rPr>
        <w:t xml:space="preserve">Это же выполняется при повышенной </w:t>
      </w:r>
      <w:proofErr w:type="spellStart"/>
      <w:r w:rsidRPr="00826BE9">
        <w:rPr>
          <w:rFonts w:ascii="Times New Roman" w:hAnsi="Times New Roman" w:cs="Times New Roman"/>
          <w:szCs w:val="22"/>
        </w:rPr>
        <w:t>заносимости</w:t>
      </w:r>
      <w:proofErr w:type="spellEnd"/>
      <w:r w:rsidRPr="00826BE9">
        <w:rPr>
          <w:rFonts w:ascii="Times New Roman" w:hAnsi="Times New Roman" w:cs="Times New Roman"/>
          <w:szCs w:val="22"/>
        </w:rPr>
        <w:t xml:space="preserve"> отдельных участков насыпи в зимний период, при образовании обширных деформаций в результате пучения грунтов;</w:t>
      </w:r>
      <w:proofErr w:type="gramEnd"/>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при потере общей устойчивости откосов насыпей и выемок на небольших по протяженности участках следует выполнять работы по очистке мест обвалов, обрушений, оползней и др., восстановлению, планировке и уплотнению откосов, в т.ч. с ремонтом конструкций укрепления. Устойчивость откосов обеспечивают устройством берм, грунтовых банкетов, полок, осушающих откос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при нарушении местной устойчивости неукрепленных откосов следует выполнить профилирование их поверхности и укрепление высевом трав или решетчатыми конструкциями пространственного типа. Наиболее технологичным является биологическое укрепление с помощью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с включенными в их структуру семенами трав оптимального состава или травосеяние с покрытиями из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обеспечивающих защиту прорастающих семян.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8.1.3</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подтопляемых откосах с невысокими скоростями потока и малой высотой подтопления возможны биологическое укрепление в виде посадки кустарника, плетневого прорастающего укрепления, прорастающей выстилки, фашинные конструкции.</w:t>
      </w:r>
    </w:p>
    <w:p w:rsidR="00641F6A" w:rsidRPr="00826BE9" w:rsidRDefault="00641F6A">
      <w:pPr>
        <w:pStyle w:val="ConsPlusNormal"/>
        <w:spacing w:before="220"/>
        <w:ind w:firstLine="540"/>
        <w:jc w:val="both"/>
        <w:rPr>
          <w:rFonts w:ascii="Times New Roman" w:hAnsi="Times New Roman" w:cs="Times New Roman"/>
          <w:szCs w:val="22"/>
        </w:rPr>
      </w:pPr>
      <w:bookmarkStart w:id="3" w:name="P576"/>
      <w:bookmarkEnd w:id="3"/>
      <w:r w:rsidRPr="00826BE9">
        <w:rPr>
          <w:rFonts w:ascii="Times New Roman" w:hAnsi="Times New Roman" w:cs="Times New Roman"/>
          <w:szCs w:val="22"/>
        </w:rPr>
        <w:t>8.1.4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постоянных деформациях поверхности откосов и их разрушении следует выполнить работы по </w:t>
      </w:r>
      <w:proofErr w:type="spellStart"/>
      <w:r w:rsidRPr="00826BE9">
        <w:rPr>
          <w:rFonts w:ascii="Times New Roman" w:hAnsi="Times New Roman" w:cs="Times New Roman"/>
          <w:szCs w:val="22"/>
        </w:rPr>
        <w:t>уположению</w:t>
      </w:r>
      <w:proofErr w:type="spellEnd"/>
      <w:r w:rsidRPr="00826BE9">
        <w:rPr>
          <w:rFonts w:ascii="Times New Roman" w:hAnsi="Times New Roman" w:cs="Times New Roman"/>
          <w:szCs w:val="22"/>
        </w:rPr>
        <w:t xml:space="preserve">, осушению и дренированию грунтов или изменить конструкцию укрепления. Конструкцию выбирают в зависимости от вида и состояния грунтов, местных климатических условий, причины возникновения деформаций. Деформации и разрушения укрепления следует исправлять с применением ранее использованных или более эффективных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w:t>
      </w:r>
    </w:p>
    <w:p w:rsidR="00641F6A" w:rsidRPr="00826BE9" w:rsidRDefault="00641F6A">
      <w:pPr>
        <w:pStyle w:val="ConsPlusNormal"/>
        <w:spacing w:before="220"/>
        <w:ind w:firstLine="540"/>
        <w:jc w:val="both"/>
        <w:rPr>
          <w:rFonts w:ascii="Times New Roman" w:hAnsi="Times New Roman" w:cs="Times New Roman"/>
          <w:szCs w:val="22"/>
        </w:rPr>
      </w:pPr>
      <w:bookmarkStart w:id="4" w:name="P577"/>
      <w:bookmarkEnd w:id="4"/>
      <w:r w:rsidRPr="00826BE9">
        <w:rPr>
          <w:rFonts w:ascii="Times New Roman" w:hAnsi="Times New Roman" w:cs="Times New Roman"/>
          <w:szCs w:val="22"/>
        </w:rPr>
        <w:t>8.1.5</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равнинной местности, где отвод воды от насыпи затруднен, а резервы заболачиваются, на отдельных участках увеличивают высотные отметки насыпи с обеспечением требуемого продольного профиля дороги. Это мероприятие следует проводить при высоком уровне грунтовых вод и возникающих на этой основе значительных деформациях земляного полотна и дорожной конструкции в целом (просадки, разрушения, искажения продольного и поперечного профилей и т.д.).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8.1.6</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повышения прочности грунтов насыпи, в том числе при укреплении обочин, на уширяемых участках, при борьбе с пучинами и предупреждении их образования целесообразно использовать в качестве армирующих, дренирующих или гидроизолирующих прослоек различные </w:t>
      </w:r>
      <w:proofErr w:type="spellStart"/>
      <w:r w:rsidRPr="00826BE9">
        <w:rPr>
          <w:rFonts w:ascii="Times New Roman" w:hAnsi="Times New Roman" w:cs="Times New Roman"/>
          <w:szCs w:val="22"/>
        </w:rPr>
        <w:t>геосинтетические</w:t>
      </w:r>
      <w:proofErr w:type="spellEnd"/>
      <w:r w:rsidRPr="00826BE9">
        <w:rPr>
          <w:rFonts w:ascii="Times New Roman" w:hAnsi="Times New Roman" w:cs="Times New Roman"/>
          <w:szCs w:val="22"/>
        </w:rPr>
        <w:t xml:space="preserve"> материалы.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8.1.7 Ремонт водоотвода выполняется при следующих условиях: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необходимо, чтобы боковые резервы имели правильную форму. </w:t>
      </w:r>
      <w:proofErr w:type="gramStart"/>
      <w:r w:rsidRPr="00826BE9">
        <w:rPr>
          <w:rFonts w:ascii="Times New Roman" w:hAnsi="Times New Roman" w:cs="Times New Roman"/>
          <w:szCs w:val="22"/>
        </w:rPr>
        <w:t xml:space="preserve">Для этого их следует планировать с приданием уклона в сторону от подошвы насыпи не менее </w:t>
      </w:r>
      <w:r w:rsidR="00D9402E" w:rsidRPr="00826BE9">
        <w:rPr>
          <w:rFonts w:ascii="Times New Roman" w:hAnsi="Times New Roman" w:cs="Times New Roman"/>
          <w:position w:val="-4"/>
          <w:szCs w:val="22"/>
        </w:rPr>
        <w:pict>
          <v:shape id="_x0000_i1027" style="width:30pt;height:15.75pt" coordsize="" o:spt="100" adj="0,,0" path="" filled="f" stroked="f">
            <v:stroke joinstyle="miter"/>
            <v:imagedata r:id="rId42" o:title="base_44_21923_32770"/>
            <v:formulas/>
            <v:path o:connecttype="segments"/>
          </v:shape>
        </w:pict>
      </w:r>
      <w:r w:rsidRPr="00826BE9">
        <w:rPr>
          <w:rFonts w:ascii="Times New Roman" w:hAnsi="Times New Roman" w:cs="Times New Roman"/>
          <w:szCs w:val="22"/>
        </w:rPr>
        <w:t>. Если резерв имеет участки с длительным стоянием поверхностных вод, проводят его переустройство (восстановление);</w:t>
      </w:r>
      <w:proofErr w:type="gramEnd"/>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 в случаях, когда работы в резерве необходимо провести в период застоя воды, воду следует отвести поперечными канавами в пониженные участки в пределах полосы отвода или во временные, специально отрытые, накопители. После испарения воды в накопителе следует провести рекультивацию. Во всех случаях поверхность резервов укрепляют посевом многолетних культурных трав.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8.1.8</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ремонте следует прочищать водоотводные и нагорные канавы на всем протяжении ремонтируемого участка, восстанавливать и, при необходимости, на отдельных участках перестраивать.</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Прочистку канав следует вести навстречу возможному течению воды. Если через канаву пропускается нерасчетное количество воды, делают поперечные выпуски в дополнительную водоотводную канаву, сооружаемую на границе полосы отвода с устройством испарительных бассейнов.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8.1.9 Наряду с ремонтом открытой водоотводной системы следует: прочищать и ремонтировать поврежденные водостоки, промывать дренажи, выполнять замену отдельных дрен на небольших по протяжению участках, выполнять ремонт устьев дрен, колодцев, заменять на отдельных участках фильтровальную обсыпку.</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8.1.10</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подмыве и разрушениях лотков, быстротоков, водобойных колодцев, берегозащитных и противоэрозионных и других сооружений следует проводить ремонт материалами, аналогичными использованным в сооружении или обладающими повышенной устойчивостью к агрессивным воздействиям.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8.1.11 Основными мероприятиями при ликвидации пучин или предупреждении их образования на эксплуатируемых автомобильных дорогах являются отвод воды от земляного полотна (</w:t>
      </w:r>
      <w:proofErr w:type="spellStart"/>
      <w:r w:rsidRPr="00826BE9">
        <w:rPr>
          <w:rFonts w:ascii="Times New Roman" w:hAnsi="Times New Roman" w:cs="Times New Roman"/>
          <w:szCs w:val="22"/>
        </w:rPr>
        <w:t>уположение</w:t>
      </w:r>
      <w:proofErr w:type="spellEnd"/>
      <w:r w:rsidRPr="00826BE9">
        <w:rPr>
          <w:rFonts w:ascii="Times New Roman" w:hAnsi="Times New Roman" w:cs="Times New Roman"/>
          <w:szCs w:val="22"/>
        </w:rPr>
        <w:t xml:space="preserve"> откосов, устройство берм), осушение грунтов, ограничение или пресечение поступления поверхностных и грунтовых вод в рабочий слой.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8.1.12</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участках, где условия рельефа позволяют осуществить сброс воды, следует устраивать </w:t>
      </w:r>
      <w:proofErr w:type="spellStart"/>
      <w:r w:rsidRPr="00826BE9">
        <w:rPr>
          <w:rFonts w:ascii="Times New Roman" w:hAnsi="Times New Roman" w:cs="Times New Roman"/>
          <w:szCs w:val="22"/>
        </w:rPr>
        <w:t>подкюветный</w:t>
      </w:r>
      <w:proofErr w:type="spellEnd"/>
      <w:r w:rsidRPr="00826BE9">
        <w:rPr>
          <w:rFonts w:ascii="Times New Roman" w:hAnsi="Times New Roman" w:cs="Times New Roman"/>
          <w:szCs w:val="22"/>
        </w:rPr>
        <w:t xml:space="preserve"> траншейный двухсторонний или односторонний дренаж совершенного или несовершенного типа в зависимости от глубины залегания грунтовых вод и требований по понижению. При возможности сброса воды при низкой фильтрации или заилении дренирующего слоя аналогично устраивается и </w:t>
      </w:r>
      <w:proofErr w:type="spellStart"/>
      <w:r w:rsidRPr="00826BE9">
        <w:rPr>
          <w:rFonts w:ascii="Times New Roman" w:hAnsi="Times New Roman" w:cs="Times New Roman"/>
          <w:szCs w:val="22"/>
        </w:rPr>
        <w:t>прикромочный</w:t>
      </w:r>
      <w:proofErr w:type="spellEnd"/>
      <w:r w:rsidRPr="00826BE9">
        <w:rPr>
          <w:rFonts w:ascii="Times New Roman" w:hAnsi="Times New Roman" w:cs="Times New Roman"/>
          <w:szCs w:val="22"/>
        </w:rPr>
        <w:t xml:space="preserve"> траншейный дренаж.</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8.1.13</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участках дорог с затяжными продольными уклонами, превышающими поперечные, при снижении фильтрации дренирующего слоя, а также для улучшения условий отвода из него воды надо устраивать дренажные прорези (воронки), дренажи мелкого заложения.</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8.2. Ремонт дорожной одежды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8.2.1 Ремонт дорожной одежды включает: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а) восстановление дорожных одежд в местах ремонта земляного полотна;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б) восстановление изношенных покрытий;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в) ликвидация колей глубиной до 50 мм и других неровностей;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г) замена, подъемка и выравнивание плит цементобетонных покрытий;</w:t>
      </w:r>
    </w:p>
    <w:p w:rsidR="00641F6A" w:rsidRPr="00826BE9" w:rsidRDefault="00641F6A">
      <w:pPr>
        <w:pStyle w:val="ConsPlusNormal"/>
        <w:spacing w:before="220"/>
        <w:ind w:firstLine="540"/>
        <w:jc w:val="both"/>
        <w:rPr>
          <w:rFonts w:ascii="Times New Roman" w:hAnsi="Times New Roman" w:cs="Times New Roman"/>
          <w:szCs w:val="22"/>
        </w:rPr>
      </w:pPr>
      <w:proofErr w:type="spellStart"/>
      <w:r w:rsidRPr="00826BE9">
        <w:rPr>
          <w:rFonts w:ascii="Times New Roman" w:hAnsi="Times New Roman" w:cs="Times New Roman"/>
          <w:szCs w:val="22"/>
        </w:rPr>
        <w:t>д</w:t>
      </w:r>
      <w:proofErr w:type="spellEnd"/>
      <w:r w:rsidRPr="00826BE9">
        <w:rPr>
          <w:rFonts w:ascii="Times New Roman" w:hAnsi="Times New Roman" w:cs="Times New Roman"/>
          <w:szCs w:val="22"/>
        </w:rPr>
        <w:t>) восстановление профиля щебеночных, гравийных и грунтовых улучшенных дорог с добавлением щебеночных или гравийных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8.2.2</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ремонте дорожных одежд с переходными и низшими типами покрытий следует выполнять восстановление профиля и слоя износа с добавлением щебеночных или гравийных материалов в количестве до 500 м</w:t>
      </w:r>
      <w:r w:rsidRPr="00826BE9">
        <w:rPr>
          <w:rFonts w:ascii="Times New Roman" w:hAnsi="Times New Roman" w:cs="Times New Roman"/>
          <w:szCs w:val="22"/>
          <w:vertAlign w:val="superscript"/>
        </w:rPr>
        <w:t>3</w:t>
      </w:r>
      <w:r w:rsidRPr="00826BE9">
        <w:rPr>
          <w:rFonts w:ascii="Times New Roman" w:hAnsi="Times New Roman" w:cs="Times New Roman"/>
          <w:szCs w:val="22"/>
        </w:rPr>
        <w:t xml:space="preserve"> на километр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8.2.3</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восстановления профиля дорог с гравийными и щебеночными покрытиями следует выполнить сплошную ремонтную </w:t>
      </w:r>
      <w:proofErr w:type="spellStart"/>
      <w:r w:rsidRPr="00826BE9">
        <w:rPr>
          <w:rFonts w:ascii="Times New Roman" w:hAnsi="Times New Roman" w:cs="Times New Roman"/>
          <w:szCs w:val="22"/>
        </w:rPr>
        <w:t>кирковку</w:t>
      </w:r>
      <w:proofErr w:type="spellEnd"/>
      <w:r w:rsidRPr="00826BE9">
        <w:rPr>
          <w:rFonts w:ascii="Times New Roman" w:hAnsi="Times New Roman" w:cs="Times New Roman"/>
          <w:szCs w:val="22"/>
        </w:rPr>
        <w:t xml:space="preserve"> и профилировку покрытия с добавлением нового материала и обработку верхнего слоя органическими вяжущими или специальными обеспыливающими материалами, методом смешения на месте.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8.2.4 Технология работ при проведении сплошной ремонтной профилировки состоит из механической очистки поверхности покрытия от грунта, грязи, мусора, </w:t>
      </w:r>
      <w:proofErr w:type="spellStart"/>
      <w:r w:rsidRPr="00826BE9">
        <w:rPr>
          <w:rFonts w:ascii="Times New Roman" w:hAnsi="Times New Roman" w:cs="Times New Roman"/>
          <w:szCs w:val="22"/>
        </w:rPr>
        <w:t>кирковки</w:t>
      </w:r>
      <w:proofErr w:type="spellEnd"/>
      <w:r w:rsidRPr="00826BE9">
        <w:rPr>
          <w:rFonts w:ascii="Times New Roman" w:hAnsi="Times New Roman" w:cs="Times New Roman"/>
          <w:szCs w:val="22"/>
        </w:rPr>
        <w:t xml:space="preserve"> или фрезерования проезжей части и предварительной ее профилировки, доставки на покрытие готовой оптимальной гравийной или щебеночной смеси, ее распределения, профилирования, увлажнения и уплотнения.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В процессе уплотнения следует следить за соблюдением поперечных уклонов и ровности покрытия, проверяя их шаблоном и 3-метровой рейкой.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8.2.5 Сплошную ремонтную профилировку выполняют следующим образом: гравийную или щебеночную смесь подвозят и распределяют автогрейдером по старому покрытию, а затем осуществляют фрезерование на требуемую глубину с добавлением воды или специального раствора. После разравнивания автогрейдером материал уплотняют.</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8.3. Ремонт искусственных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 Основные виды деформаций и разрушений.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8.3.1.1</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лесных дорогах в основном применяются искусственные сооружения в виде деревянных мостов и водопропускных труб. Требования к ремонту и содержанию бетонных, металлических и каменных искусственных сооружений на лесных дорогах приведены в </w:t>
      </w:r>
      <w:hyperlink w:anchor="P1182" w:history="1">
        <w:r w:rsidRPr="00826BE9">
          <w:rPr>
            <w:rFonts w:ascii="Times New Roman" w:hAnsi="Times New Roman" w:cs="Times New Roman"/>
            <w:color w:val="0000FF"/>
            <w:szCs w:val="22"/>
          </w:rPr>
          <w:t>[10]</w:t>
        </w:r>
      </w:hyperlink>
      <w:r w:rsidRPr="00826BE9">
        <w:rPr>
          <w:rFonts w:ascii="Times New Roman" w:hAnsi="Times New Roman" w:cs="Times New Roman"/>
          <w:szCs w:val="22"/>
        </w:rPr>
        <w:t xml:space="preserve"> для дорог общего пользования IV и V категорий.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8.3.1.2 Эксплуатируемые искусственные сооружения постоянно подвержены воздействию транспортных нагрузок, различных природных явлений, постепенно снижающих прочность и надежность и, как следствие, ограничивающих срок службы сооружений. К природным явлениям, прежде всего, </w:t>
      </w:r>
      <w:proofErr w:type="gramStart"/>
      <w:r w:rsidRPr="00826BE9">
        <w:rPr>
          <w:rFonts w:ascii="Times New Roman" w:hAnsi="Times New Roman" w:cs="Times New Roman"/>
          <w:szCs w:val="22"/>
        </w:rPr>
        <w:t>относятся</w:t>
      </w:r>
      <w:proofErr w:type="gramEnd"/>
      <w:r w:rsidRPr="00826BE9">
        <w:rPr>
          <w:rFonts w:ascii="Times New Roman" w:hAnsi="Times New Roman" w:cs="Times New Roman"/>
          <w:szCs w:val="22"/>
        </w:rPr>
        <w:t xml:space="preserve"> переменная во времени температура и влажность воздуха, атмосферные осадки, воздействие воды и льда в сооружениях через водотоки и т.д.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В особо тяжелых условиях находятся сооружения, эксплуатируемые в районах с суровым климатом, частого перехода от низких температур к оттепелям, сейсмически опасных районах. Определенное влияние на состояние сооружений оказывают грунтовые условия, наличие разломов в местах расположения опор, возможные в горных районах оползни, камнепады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8.3.1.3 Негативное влияние на состояние искусственных сооружений на автомобильных дорогах оказывают динамические нагрузки от транспортных средств, вызывающие усталостные явления в материале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8.3.1.4</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большей степени внешним климатическим и силовым воздействиям подвергается мостовое полотно - покрытие проезжей части, деформационные швы и сопряжение моста с насыпью, тротуары, перила и ограждения безопасности.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8.3.1.5</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зоне сопряжения с насыпью возможны просадки перед сооружением и вымывание грунта. В самой конструкции сопряжения может происходить смещение несущих конструкций, их частичное или полное разрушение.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8.3.1.6</w:t>
      </w:r>
      <w:proofErr w:type="gramStart"/>
      <w:r w:rsidRPr="00826BE9">
        <w:rPr>
          <w:rFonts w:ascii="Times New Roman" w:hAnsi="Times New Roman" w:cs="Times New Roman"/>
          <w:szCs w:val="22"/>
        </w:rPr>
        <w:t xml:space="preserve"> О</w:t>
      </w:r>
      <w:proofErr w:type="gramEnd"/>
      <w:r w:rsidRPr="00826BE9">
        <w:rPr>
          <w:rFonts w:ascii="Times New Roman" w:hAnsi="Times New Roman" w:cs="Times New Roman"/>
          <w:szCs w:val="22"/>
        </w:rPr>
        <w:t>чень важное значение имеет состояние водоотвода на проезжей части, предусматривающее отвод дождевых вод с конструкции мостового сооружения за его пределы. Нарушение водоотвода может быть вызвано отсутствием соответствующих уклонов (продольных и поперечных) на покрытии проезжей части или из-за дефектов покрытия, а также повреждения соответствующих продольных и поперечных водоотводных лотков на мостовом полотне и подходах к сооружению.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К дефектам водоотводных устройств могут быть отнесены их засорение, разрушение </w:t>
      </w:r>
      <w:r w:rsidRPr="00826BE9">
        <w:rPr>
          <w:rFonts w:ascii="Times New Roman" w:hAnsi="Times New Roman" w:cs="Times New Roman"/>
          <w:szCs w:val="22"/>
        </w:rPr>
        <w:lastRenderedPageBreak/>
        <w:t>системы водоотвода и ее конструктивные недостатки (недостаточное количество или отсутствие водоотводных лотков).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8.3.1.7</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деревянных мостах основным дефектом конструкций является загнивание древесины в плохо проветриваемых участках и в местах переменного увлажнения. Это опорная зона пролетных строений и опор (стойки опор и ряжи), стыки и места сопряжения элементов между собой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Другие зоны подвергаются в меньшей степени загниванию благодаря хорошему проветриванию, защите от дождевой воды (увлажнения) и </w:t>
      </w:r>
      <w:proofErr w:type="spellStart"/>
      <w:r w:rsidRPr="00826BE9">
        <w:rPr>
          <w:rFonts w:ascii="Times New Roman" w:hAnsi="Times New Roman" w:cs="Times New Roman"/>
          <w:szCs w:val="22"/>
        </w:rPr>
        <w:t>антисептированию</w:t>
      </w:r>
      <w:proofErr w:type="spellEnd"/>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От силовых воздействий в стыковых соединениях могут быть сколы древесины как вдоль, так и поперек волокон, смятие древесины, а в изгибаемых и сжатых элементах - их разрушение.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8.3.1.8</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аиболее опасными являются дефекты, связанные с потерей устойчивости опор, ряжей, их наклоном или не стабилизирующимися осадками. Это, как правило, связано с состоянием их фундаментов: дефектами самой конструкции или грунтовыми условиями.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 Ремонт деревянных мостов и водопропускных труб.</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8.3.2.1 Потребность в работах по ремонту возникает при накоплении в элементах сооружения дефектов и повреждений, вызвавших их износ более 30% и необходимости ограничения условий движения по искусственному сооружению.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8.3.2.2 Ремонт пролетных строений проводят в любое время, а опор и ледорезов - в зимний период со льда.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До ремонта конструкций проводят заготовку новых элементов и их деталей из древесины, отвечающих положениям </w:t>
      </w:r>
      <w:hyperlink r:id="rId43" w:history="1">
        <w:r w:rsidRPr="00826BE9">
          <w:rPr>
            <w:rFonts w:ascii="Times New Roman" w:hAnsi="Times New Roman" w:cs="Times New Roman"/>
            <w:color w:val="0000FF"/>
            <w:szCs w:val="22"/>
          </w:rPr>
          <w:t>СП 35.13330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Стальные элементы (тяжи, болты и т.д.) изготавливают из углеродистых сталей, применяемых для ремонта стальных мостов. В суровых климатических условиях применяют стали северного исполнения.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8.3.2.3</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сплошной замене настила проезжей части заменяют также имеющие дефекты доски нижнего настила, поперечины и прогоны. Новые доски нижнего настила укладывают с зазором 2 см для проветривания, а доски верхнего настила прибивают плотно друг к другу. Стыки досок перекрывают на всю ширину проезжей части стальной полосой шириной 100 мм, прикрепляемой к настилу на болтах.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8.3.2.4 Элементы конструкции, имеющие сколы, трещины, смятие и другие механические повреждения, снижающие их прочность, заменяют. В случае снижения несущей способности древесины от загнивания более чем на 25%, а также при ее внутреннем загнивании, производят замену элемента. Шпонки, колодки и подушки при загнивании заменяют.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8.3.2.5 Ремонт прогонов проводят одновременно с ремонтом проезжей части. Перекосы и наклоны в многоярусных прогонах устраняют одновременно с усилением связей между ними и подтяжкой болтов. В качестве предупредительной меры поперечные связи усиливают постановкой дополнительных распорных крестов.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Усиление прогонов достигается установкой дополнительных прогонов, подведением дополнительных опор в пролете, превращением балочной системы в </w:t>
      </w:r>
      <w:proofErr w:type="gramStart"/>
      <w:r w:rsidRPr="00826BE9">
        <w:rPr>
          <w:rFonts w:ascii="Times New Roman" w:hAnsi="Times New Roman" w:cs="Times New Roman"/>
          <w:szCs w:val="22"/>
        </w:rPr>
        <w:t>треугольно-подкосную</w:t>
      </w:r>
      <w:proofErr w:type="gramEnd"/>
      <w:r w:rsidRPr="00826BE9">
        <w:rPr>
          <w:rFonts w:ascii="Times New Roman" w:hAnsi="Times New Roman" w:cs="Times New Roman"/>
          <w:szCs w:val="22"/>
        </w:rPr>
        <w:t xml:space="preserve"> с затяжкой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Дополнительные прогоны устанавливают на всей ширине моста или на ее части в зависимости от состояния конструкции пролетного строения и условий пропуска нагрузок по мосту. Установка таких прогонов может производиться снизу моста без перерыва движения по сооружению.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8.3.2.6</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загнивании и </w:t>
      </w:r>
      <w:proofErr w:type="spellStart"/>
      <w:r w:rsidRPr="00826BE9">
        <w:rPr>
          <w:rFonts w:ascii="Times New Roman" w:hAnsi="Times New Roman" w:cs="Times New Roman"/>
          <w:szCs w:val="22"/>
        </w:rPr>
        <w:t>обмятии</w:t>
      </w:r>
      <w:proofErr w:type="spellEnd"/>
      <w:r w:rsidRPr="00826BE9">
        <w:rPr>
          <w:rFonts w:ascii="Times New Roman" w:hAnsi="Times New Roman" w:cs="Times New Roman"/>
          <w:szCs w:val="22"/>
        </w:rPr>
        <w:t xml:space="preserve"> концов подкосов и ригелей их заменяют на новые, подгоняя их по месту. При этом прогоны </w:t>
      </w:r>
      <w:proofErr w:type="spellStart"/>
      <w:r w:rsidRPr="00826BE9">
        <w:rPr>
          <w:rFonts w:ascii="Times New Roman" w:hAnsi="Times New Roman" w:cs="Times New Roman"/>
          <w:szCs w:val="22"/>
        </w:rPr>
        <w:t>поддомкрачивают</w:t>
      </w:r>
      <w:proofErr w:type="spellEnd"/>
      <w:r w:rsidRPr="00826BE9">
        <w:rPr>
          <w:rFonts w:ascii="Times New Roman" w:hAnsi="Times New Roman" w:cs="Times New Roman"/>
          <w:szCs w:val="22"/>
        </w:rPr>
        <w:t xml:space="preserve"> для устранения провисания пролетного строения.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Сколовшиеся зубчатые коротыши в подушках заменяют. Если скололся зуб стойки, под существующим коротышом ставят дополнительный и включают его в работу подбивкой клиньев из дуба. На момент установки элементов усиления подкос выключают из работы с помощью временных опор.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8.3.2.7</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пойменных опорах при загнивании свай заменяют весь поврежденный участок. Нижний стык сваи устраивают ниже зоны загнивания, а верхний стык вставки размещают в месте пересечения сваи со связями. Стык выполняют в торец и укрепляют накладками.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загнивании сваи в стыке новый стык устраивают ниже старого и выполняют в торец с накладками на болтах. Металлические накладки изготавливают из полосовой стали толщиной не менее 8 - 10 мм.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В случае загнивания сваи в уровне, близком к воде, стык вставки со сваей выполняют в торец на металлическом штыре и перекрывают накладками на болтах.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8.3.2.8 Строительный подъем ферм восстанавливается подтягиванием тяжей. Работа включает в себя устранение зазора между обратными раскосами и подушками и создание в раскосах расчетных предварительных сжимающих усилий.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Усиление поперечных балок выполняется с помощью стальных шпренгелей арматуры с предварительным натяжением.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Усиление растянутых поясов выполняется установкой дополнительно стальных тяжей, закрепленных в менее напряженных панелях.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8.3.2.9 </w:t>
      </w:r>
      <w:proofErr w:type="spellStart"/>
      <w:r w:rsidRPr="00826BE9">
        <w:rPr>
          <w:rFonts w:ascii="Times New Roman" w:hAnsi="Times New Roman" w:cs="Times New Roman"/>
          <w:szCs w:val="22"/>
        </w:rPr>
        <w:t>Антисептирование</w:t>
      </w:r>
      <w:proofErr w:type="spellEnd"/>
      <w:r w:rsidRPr="00826BE9">
        <w:rPr>
          <w:rFonts w:ascii="Times New Roman" w:hAnsi="Times New Roman" w:cs="Times New Roman"/>
          <w:szCs w:val="22"/>
        </w:rPr>
        <w:t xml:space="preserve"> элементов всего моста проводят в период проведения ремонтных работ. Перед </w:t>
      </w:r>
      <w:proofErr w:type="spellStart"/>
      <w:r w:rsidRPr="00826BE9">
        <w:rPr>
          <w:rFonts w:ascii="Times New Roman" w:hAnsi="Times New Roman" w:cs="Times New Roman"/>
          <w:szCs w:val="22"/>
        </w:rPr>
        <w:t>антисептированием</w:t>
      </w:r>
      <w:proofErr w:type="spellEnd"/>
      <w:r w:rsidRPr="00826BE9">
        <w:rPr>
          <w:rFonts w:ascii="Times New Roman" w:hAnsi="Times New Roman" w:cs="Times New Roman"/>
          <w:szCs w:val="22"/>
        </w:rPr>
        <w:t xml:space="preserve"> все элементы очищают от продуктов гниения, грязи и мусора.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Сваи опор, стойки в зоне переменной влажности </w:t>
      </w:r>
      <w:proofErr w:type="spellStart"/>
      <w:r w:rsidRPr="00826BE9">
        <w:rPr>
          <w:rFonts w:ascii="Times New Roman" w:hAnsi="Times New Roman" w:cs="Times New Roman"/>
          <w:szCs w:val="22"/>
        </w:rPr>
        <w:t>антисептируют</w:t>
      </w:r>
      <w:proofErr w:type="spellEnd"/>
      <w:r w:rsidRPr="00826BE9">
        <w:rPr>
          <w:rFonts w:ascii="Times New Roman" w:hAnsi="Times New Roman" w:cs="Times New Roman"/>
          <w:szCs w:val="22"/>
        </w:rPr>
        <w:t xml:space="preserve"> методом глубокой пропитки древесины </w:t>
      </w:r>
      <w:proofErr w:type="spellStart"/>
      <w:r w:rsidRPr="00826BE9">
        <w:rPr>
          <w:rFonts w:ascii="Times New Roman" w:hAnsi="Times New Roman" w:cs="Times New Roman"/>
          <w:szCs w:val="22"/>
        </w:rPr>
        <w:t>водорастворимым</w:t>
      </w:r>
      <w:proofErr w:type="spellEnd"/>
      <w:r w:rsidRPr="00826BE9">
        <w:rPr>
          <w:rFonts w:ascii="Times New Roman" w:hAnsi="Times New Roman" w:cs="Times New Roman"/>
          <w:szCs w:val="22"/>
        </w:rPr>
        <w:t xml:space="preserve"> антисептиком, а остальные элементы - методом опрыскивания поверхности конструкций с тщательной обработкой пастами пазов, щелей и т.д.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8.3.2.10 Ремонт водопропускных труб рекомендуется проводить в летний период. При развитии значительных деформаций (растяжке труб, вертикальном смещении звеньев) и разрушении оголовков и отдельных звеньев производят их перекладку или замену.</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На трубах, имеющих повреждения элементов (разрушение защитного слоя с коррозией арматуры, нарушение гидроизоляции и др.), выполняют ремонтные работы.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8.3.2.11</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образовании щелей с высыпанием грунта в пространство трубы, проводят их ремонт путем герметизации швов полимерными составами. Для восстановления наружной гидроизоляции трубы (по ее наружной поверхности) необходимо проводить вскрытие насыпи на ремонтируемом участке с предварительной организацией безопасного движения транспортных средств по автомобильной дороге. Такой вид ремонта целесообразно выполнять при диаметре труб до 1 м и высоте насыпи не более 1,5 м. Наружная изоляция восстанавливается путем заделки швов и щелей менее 1 см герметиками, а при ширине щелей 1 см и более - паклей, пропитанной битумной мастикой. Кроме того, эти участки перекрывают по контуру трубы на ширину 25 см несколькими слоями (два-три слоя) рулонного материала, чередуя с битумной мастикой. Остальную часть наружной поверхности трубы обмазывают двумя слоями битумной мастики.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Засыпку трубы проводят слоями грунта по 15 - 20 см с тщательным его уплотнением трамбовками.</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8.4. Текущий ремонт лесных дорог временного действия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8.4.1 Временные лесные дороги строятся упрощенной конструкции и в зависимости от категории грунта могут быть грунтовыми, улучшенными гравийными добавками (для I и II категорий грунтов) или колейными (для III категории грунтов).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8.4.2 Текущий ремонт временных грунтовых дорог, улучшенных гравийными добавками, заключается в поддержании ровности проезжей части дороги путем подсыпки гравийных добавок в образовавшиеся колеи и ямы с последующим выравниванием ремонтируемых участков грейдером или бульдозером.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8.4.3 Ремонт дорог с колейным покрытием следует начинать в конце весеннего - начале летнего периода после окончания весенней распутицы.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8.4.4 Ремонт колейного железобетонного покрытия состоит из работ по выправке плит, выравниванию </w:t>
      </w:r>
      <w:proofErr w:type="spellStart"/>
      <w:r w:rsidRPr="00826BE9">
        <w:rPr>
          <w:rFonts w:ascii="Times New Roman" w:hAnsi="Times New Roman" w:cs="Times New Roman"/>
          <w:szCs w:val="22"/>
        </w:rPr>
        <w:t>колесопроводов</w:t>
      </w:r>
      <w:proofErr w:type="spellEnd"/>
      <w:r w:rsidRPr="00826BE9">
        <w:rPr>
          <w:rFonts w:ascii="Times New Roman" w:hAnsi="Times New Roman" w:cs="Times New Roman"/>
          <w:szCs w:val="22"/>
        </w:rPr>
        <w:t xml:space="preserve">, поверхности обочин и </w:t>
      </w:r>
      <w:proofErr w:type="spellStart"/>
      <w:r w:rsidRPr="00826BE9">
        <w:rPr>
          <w:rFonts w:ascii="Times New Roman" w:hAnsi="Times New Roman" w:cs="Times New Roman"/>
          <w:szCs w:val="22"/>
        </w:rPr>
        <w:t>межколейного</w:t>
      </w:r>
      <w:proofErr w:type="spellEnd"/>
      <w:r w:rsidRPr="00826BE9">
        <w:rPr>
          <w:rFonts w:ascii="Times New Roman" w:hAnsi="Times New Roman" w:cs="Times New Roman"/>
          <w:szCs w:val="22"/>
        </w:rPr>
        <w:t xml:space="preserve"> промежутка, устранению просадок и замене отдельных плит, имеющих значительные повреждения или полностью разрушившихся.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8.4.5 Выправка плит заключается в доведении уклонов </w:t>
      </w:r>
      <w:proofErr w:type="spellStart"/>
      <w:r w:rsidRPr="00826BE9">
        <w:rPr>
          <w:rFonts w:ascii="Times New Roman" w:hAnsi="Times New Roman" w:cs="Times New Roman"/>
          <w:szCs w:val="22"/>
        </w:rPr>
        <w:t>колесопроводов</w:t>
      </w:r>
      <w:proofErr w:type="spellEnd"/>
      <w:r w:rsidRPr="00826BE9">
        <w:rPr>
          <w:rFonts w:ascii="Times New Roman" w:hAnsi="Times New Roman" w:cs="Times New Roman"/>
          <w:szCs w:val="22"/>
        </w:rPr>
        <w:t xml:space="preserve">, обочин и </w:t>
      </w:r>
      <w:proofErr w:type="spellStart"/>
      <w:r w:rsidRPr="00826BE9">
        <w:rPr>
          <w:rFonts w:ascii="Times New Roman" w:hAnsi="Times New Roman" w:cs="Times New Roman"/>
          <w:szCs w:val="22"/>
        </w:rPr>
        <w:t>межколейных</w:t>
      </w:r>
      <w:proofErr w:type="spellEnd"/>
      <w:r w:rsidRPr="00826BE9">
        <w:rPr>
          <w:rFonts w:ascii="Times New Roman" w:hAnsi="Times New Roman" w:cs="Times New Roman"/>
          <w:szCs w:val="22"/>
        </w:rPr>
        <w:t xml:space="preserve"> промежутков до проектных значений, указанных в </w:t>
      </w:r>
      <w:hyperlink w:anchor="P1137" w:history="1">
        <w:r w:rsidRPr="00826BE9">
          <w:rPr>
            <w:rFonts w:ascii="Times New Roman" w:hAnsi="Times New Roman" w:cs="Times New Roman"/>
            <w:color w:val="0000FF"/>
            <w:szCs w:val="22"/>
          </w:rPr>
          <w:t>приложении</w:t>
        </w:r>
        <w:proofErr w:type="gramStart"/>
        <w:r w:rsidRPr="00826BE9">
          <w:rPr>
            <w:rFonts w:ascii="Times New Roman" w:hAnsi="Times New Roman" w:cs="Times New Roman"/>
            <w:color w:val="0000FF"/>
            <w:szCs w:val="22"/>
          </w:rPr>
          <w:t xml:space="preserve"> В</w:t>
        </w:r>
        <w:proofErr w:type="gramEnd"/>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8.4.6 Верх рабочей поверхности обоих </w:t>
      </w:r>
      <w:proofErr w:type="spellStart"/>
      <w:r w:rsidRPr="00826BE9">
        <w:rPr>
          <w:rFonts w:ascii="Times New Roman" w:hAnsi="Times New Roman" w:cs="Times New Roman"/>
          <w:szCs w:val="22"/>
        </w:rPr>
        <w:t>колесопроводов</w:t>
      </w:r>
      <w:proofErr w:type="spellEnd"/>
      <w:r w:rsidRPr="00826BE9">
        <w:rPr>
          <w:rFonts w:ascii="Times New Roman" w:hAnsi="Times New Roman" w:cs="Times New Roman"/>
          <w:szCs w:val="22"/>
        </w:rPr>
        <w:t xml:space="preserve"> на прямых участках дороги должен быть в одном уровне. Отклонения по высоте допускаются не более 3 - 5 см. Отклонения в расстоянии между </w:t>
      </w:r>
      <w:proofErr w:type="spellStart"/>
      <w:r w:rsidRPr="00826BE9">
        <w:rPr>
          <w:rFonts w:ascii="Times New Roman" w:hAnsi="Times New Roman" w:cs="Times New Roman"/>
          <w:szCs w:val="22"/>
        </w:rPr>
        <w:t>колесопроводами</w:t>
      </w:r>
      <w:proofErr w:type="spellEnd"/>
      <w:r w:rsidRPr="00826BE9">
        <w:rPr>
          <w:rFonts w:ascii="Times New Roman" w:hAnsi="Times New Roman" w:cs="Times New Roman"/>
          <w:szCs w:val="22"/>
        </w:rPr>
        <w:t xml:space="preserve"> по ширине не должны превышать 5 см в большую сторону и 3 см в меньшую сторону.</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8.4.7 Выправке подлежат плиты, имеющие уступы в стыках свыше 10 мм, отклонения от требуемых поперечных и продольных уклонов более </w:t>
      </w:r>
      <w:r w:rsidR="00D9402E" w:rsidRPr="00826BE9">
        <w:rPr>
          <w:rFonts w:ascii="Times New Roman" w:hAnsi="Times New Roman" w:cs="Times New Roman"/>
          <w:position w:val="-4"/>
          <w:szCs w:val="22"/>
        </w:rPr>
        <w:pict>
          <v:shape id="_x0000_i1028" style="width:30pt;height:15.75pt" coordsize="" o:spt="100" adj="0,,0" path="" filled="f" stroked="f">
            <v:stroke joinstyle="miter"/>
            <v:imagedata r:id="rId42" o:title="base_44_21923_32771"/>
            <v:formulas/>
            <v:path o:connecttype="segments"/>
          </v:shape>
        </w:pict>
      </w:r>
      <w:r w:rsidRPr="00826BE9">
        <w:rPr>
          <w:rFonts w:ascii="Times New Roman" w:hAnsi="Times New Roman" w:cs="Times New Roman"/>
          <w:szCs w:val="22"/>
        </w:rPr>
        <w:t xml:space="preserve">, просадки, мешающие движению автотранспорта. Для устранения просадок плит в стыках их следует приподнимать и основание под ними выравнивать путем подсыпки песчаного материала. Подъемку плит осуществляют специальными гидравлическими подъемниками, автокранами или </w:t>
      </w:r>
      <w:proofErr w:type="spellStart"/>
      <w:r w:rsidRPr="00826BE9">
        <w:rPr>
          <w:rFonts w:ascii="Times New Roman" w:hAnsi="Times New Roman" w:cs="Times New Roman"/>
          <w:szCs w:val="22"/>
        </w:rPr>
        <w:t>плитоукладчиками</w:t>
      </w:r>
      <w:proofErr w:type="spellEnd"/>
      <w:r w:rsidRPr="00826BE9">
        <w:rPr>
          <w:rFonts w:ascii="Times New Roman" w:hAnsi="Times New Roman" w:cs="Times New Roman"/>
          <w:szCs w:val="22"/>
        </w:rPr>
        <w:t xml:space="preserve"> (</w:t>
      </w:r>
      <w:proofErr w:type="spellStart"/>
      <w:r w:rsidRPr="00826BE9">
        <w:rPr>
          <w:rFonts w:ascii="Times New Roman" w:hAnsi="Times New Roman" w:cs="Times New Roman"/>
          <w:szCs w:val="22"/>
        </w:rPr>
        <w:t>укладочно-транспортными</w:t>
      </w:r>
      <w:proofErr w:type="spellEnd"/>
      <w:r w:rsidRPr="00826BE9">
        <w:rPr>
          <w:rFonts w:ascii="Times New Roman" w:hAnsi="Times New Roman" w:cs="Times New Roman"/>
          <w:szCs w:val="22"/>
        </w:rPr>
        <w:t xml:space="preserve"> машинами).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8.4.8 Замену разрушившихся плит проводят путем извлечения их из покрытия автокраном или </w:t>
      </w:r>
      <w:proofErr w:type="spellStart"/>
      <w:r w:rsidRPr="00826BE9">
        <w:rPr>
          <w:rFonts w:ascii="Times New Roman" w:hAnsi="Times New Roman" w:cs="Times New Roman"/>
          <w:szCs w:val="22"/>
        </w:rPr>
        <w:t>плитоукладчиком</w:t>
      </w:r>
      <w:proofErr w:type="spellEnd"/>
      <w:r w:rsidRPr="00826BE9">
        <w:rPr>
          <w:rFonts w:ascii="Times New Roman" w:hAnsi="Times New Roman" w:cs="Times New Roman"/>
          <w:szCs w:val="22"/>
        </w:rPr>
        <w:t xml:space="preserve"> и укладки на их место новых или отремонтированных. При невозможности по каким-либо причинам сразу заменить разрушившуюся плиту ее временно засыпают грунтом.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8.4.9 </w:t>
      </w:r>
      <w:proofErr w:type="spellStart"/>
      <w:r w:rsidRPr="00826BE9">
        <w:rPr>
          <w:rFonts w:ascii="Times New Roman" w:hAnsi="Times New Roman" w:cs="Times New Roman"/>
          <w:szCs w:val="22"/>
        </w:rPr>
        <w:t>Межколейные</w:t>
      </w:r>
      <w:proofErr w:type="spellEnd"/>
      <w:r w:rsidRPr="00826BE9">
        <w:rPr>
          <w:rFonts w:ascii="Times New Roman" w:hAnsi="Times New Roman" w:cs="Times New Roman"/>
          <w:szCs w:val="22"/>
        </w:rPr>
        <w:t xml:space="preserve"> промежутки необходимо систематически по мере образования углублений и колей выравнивать и заполнять дренирующим грунтом.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8.4.10 Просадку плит в стыках устраняют следующим способом: приподнимают одновременно смежные концы плит просевшего стыка, выравнивают основание под ними путем добавления дренирующего грунта и опускают плиты. Количество добавляемого грунта зависит от его осадки при уплотнении.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8.4.11</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участках дороги, имеющих значительные нарушения ровности покрытия, проводят сплошную перекладку плит. После выполнения работ по восстановлению ровности колейного покрытия </w:t>
      </w:r>
      <w:proofErr w:type="spellStart"/>
      <w:r w:rsidRPr="00826BE9">
        <w:rPr>
          <w:rFonts w:ascii="Times New Roman" w:hAnsi="Times New Roman" w:cs="Times New Roman"/>
          <w:szCs w:val="22"/>
        </w:rPr>
        <w:t>межколейные</w:t>
      </w:r>
      <w:proofErr w:type="spellEnd"/>
      <w:r w:rsidRPr="00826BE9">
        <w:rPr>
          <w:rFonts w:ascii="Times New Roman" w:hAnsi="Times New Roman" w:cs="Times New Roman"/>
          <w:szCs w:val="22"/>
        </w:rPr>
        <w:t xml:space="preserve"> промежутки и обочины заполняют дренирующим грунтом до уровня поверхности плит. Обочинам с помощью автогрейдера придают поперечный уклон </w:t>
      </w:r>
      <w:r w:rsidR="00D9402E" w:rsidRPr="00826BE9">
        <w:rPr>
          <w:rFonts w:ascii="Times New Roman" w:hAnsi="Times New Roman" w:cs="Times New Roman"/>
          <w:position w:val="-4"/>
          <w:szCs w:val="22"/>
        </w:rPr>
        <w:pict>
          <v:shape id="_x0000_i1029" style="width:30pt;height:15.75pt" coordsize="" o:spt="100" adj="0,,0" path="" filled="f" stroked="f">
            <v:stroke joinstyle="miter"/>
            <v:imagedata r:id="rId44" o:title="base_44_21923_32772"/>
            <v:formulas/>
            <v:path o:connecttype="segments"/>
          </v:shape>
        </w:pict>
      </w:r>
      <w:r w:rsidRPr="00826BE9">
        <w:rPr>
          <w:rFonts w:ascii="Times New Roman" w:hAnsi="Times New Roman" w:cs="Times New Roman"/>
          <w:szCs w:val="22"/>
        </w:rPr>
        <w:t xml:space="preserve"> на дренирующих грунтах и </w:t>
      </w:r>
      <w:r w:rsidR="00D9402E" w:rsidRPr="00826BE9">
        <w:rPr>
          <w:rFonts w:ascii="Times New Roman" w:hAnsi="Times New Roman" w:cs="Times New Roman"/>
          <w:position w:val="-4"/>
          <w:szCs w:val="22"/>
        </w:rPr>
        <w:pict>
          <v:shape id="_x0000_i1030" style="width:30pt;height:15.75pt" coordsize="" o:spt="100" adj="0,,0" path="" filled="f" stroked="f">
            <v:stroke joinstyle="miter"/>
            <v:imagedata r:id="rId45" o:title="base_44_21923_32773"/>
            <v:formulas/>
            <v:path o:connecttype="segments"/>
          </v:shape>
        </w:pict>
      </w:r>
      <w:r w:rsidRPr="00826BE9">
        <w:rPr>
          <w:rFonts w:ascii="Times New Roman" w:hAnsi="Times New Roman" w:cs="Times New Roman"/>
          <w:szCs w:val="22"/>
        </w:rPr>
        <w:t xml:space="preserve"> на </w:t>
      </w:r>
      <w:proofErr w:type="spellStart"/>
      <w:r w:rsidRPr="00826BE9">
        <w:rPr>
          <w:rFonts w:ascii="Times New Roman" w:hAnsi="Times New Roman" w:cs="Times New Roman"/>
          <w:szCs w:val="22"/>
        </w:rPr>
        <w:t>недренирующих</w:t>
      </w:r>
      <w:proofErr w:type="spellEnd"/>
      <w:r w:rsidRPr="00826BE9">
        <w:rPr>
          <w:rFonts w:ascii="Times New Roman" w:hAnsi="Times New Roman" w:cs="Times New Roman"/>
          <w:szCs w:val="22"/>
        </w:rPr>
        <w:t xml:space="preserve"> грунтах. Плитам на прямолинейных участках дороги придают поперечный уклон </w:t>
      </w:r>
      <w:r w:rsidR="00D9402E" w:rsidRPr="00826BE9">
        <w:rPr>
          <w:rFonts w:ascii="Times New Roman" w:hAnsi="Times New Roman" w:cs="Times New Roman"/>
          <w:position w:val="-4"/>
          <w:szCs w:val="22"/>
        </w:rPr>
        <w:pict>
          <v:shape id="_x0000_i1031" style="width:30pt;height:15.75pt" coordsize="" o:spt="100" adj="0,,0" path="" filled="f" stroked="f">
            <v:stroke joinstyle="miter"/>
            <v:imagedata r:id="rId42" o:title="base_44_21923_32774"/>
            <v:formulas/>
            <v:path o:connecttype="segments"/>
          </v:shape>
        </w:pict>
      </w:r>
      <w:r w:rsidRPr="00826BE9">
        <w:rPr>
          <w:rFonts w:ascii="Times New Roman" w:hAnsi="Times New Roman" w:cs="Times New Roman"/>
          <w:szCs w:val="22"/>
        </w:rPr>
        <w:t xml:space="preserve"> в сторону обочин.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8.4.12 Ремонт колейных дорог с деревянным покрытием из инвентарных сборно-разборных щитов и </w:t>
      </w:r>
      <w:proofErr w:type="spellStart"/>
      <w:r w:rsidRPr="00826BE9">
        <w:rPr>
          <w:rFonts w:ascii="Times New Roman" w:hAnsi="Times New Roman" w:cs="Times New Roman"/>
          <w:szCs w:val="22"/>
        </w:rPr>
        <w:t>колесопроводов</w:t>
      </w:r>
      <w:proofErr w:type="spellEnd"/>
      <w:r w:rsidRPr="00826BE9">
        <w:rPr>
          <w:rFonts w:ascii="Times New Roman" w:hAnsi="Times New Roman" w:cs="Times New Roman"/>
          <w:szCs w:val="22"/>
        </w:rPr>
        <w:t xml:space="preserve"> заключается в поддержании ровности покрытия в соответствии с техническими данными на конструкцию покрытия и замены или ремонта сломанных деталей.</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8.5. Оценка состояния лесных дорог и искусственных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8.5.1 Оценку состояния лесных дорог и дорожных сооружений выполняют с целью </w:t>
      </w:r>
      <w:r w:rsidRPr="00826BE9">
        <w:rPr>
          <w:rFonts w:ascii="Times New Roman" w:hAnsi="Times New Roman" w:cs="Times New Roman"/>
          <w:szCs w:val="22"/>
        </w:rPr>
        <w:lastRenderedPageBreak/>
        <w:t>определения степени соответствия их транспортно-эксплуатационных показателей, предъявляемым требованиям планирования видов и объемов работ по ремонту и содержанию.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8.5.2 Работы по оценке состояния дорог и дорожных сооружений включают: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текущие осмотры, выполняемые инженерно-техническими работниками низового звена (прорабами, мастерами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периодические осмотры, осуществляемые начальником дороги или при его отсутствии лицом, отвечающим за инженерно-техническое состояние дороги, назначенным собственником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сезонные осмотры, выполняемые комиссиями, назначаемыми руководством организации, осуществляющей эксплуатацию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специальные или детальные обследования, выполняемые специализированными организациями (дорожно-испытательными, проектными, научно-исследовательскими организациями и т.п.).</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8.5.3 Состав и характер работ при осмотрах и обследованиях дорог и дорожных сооружений, а также порядок их проведения устанавливает собственник дороги с учетом специфики эксплуатируемой дорожной сети, местных природно-климатических и других условий.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8.5.4 Осмотры выполняют, как правило, визуально, используя при необходимости простейший мерный инструмент и портативные приборы. Обследования ведут с применением специального оборудования и передвижных лабораторий.</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8.6. Приемка выполненных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8.6.1 Приемку выполненных работ по содержанию автомобильной дороги (участка) осуществляет заказчик.</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8.6.2 Контроль качества выполнения работ по содержанию автодороги (участка) осуществляет заказчик путем визуальной оценки (осмотра) или выполнения измерений с фиксацией обнаруженных дефектов на соответствие проведенных работ к требуемому качеству их выполнения.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8.6.3 Периодичность осмотров определяет заказчик. Как правило, осмотры качества содержания проводят не реже одного раза в месяц. Для оценки работ по снегоочистке, снегоуборке и борьбе с зимней скользкостью заказчик проводит осмотры чаще, чем один раз в месяц в зависимости от погодных условий.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наличии в договоре между заказчиком и дорожно-эксплуатационной организацией, осуществляющей работы по содержанию, штрафных санкций по снижению финансирования за нарушение сроков выполнения работ или за ненадлежащее качество их выполнения заказчиком применяется уменьшение стоимости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8.6.5 Контроль качества содержания автомобильной дороги заказчик осуществляет в присутствии представител</w:t>
      </w:r>
      <w:proofErr w:type="gramStart"/>
      <w:r w:rsidRPr="00826BE9">
        <w:rPr>
          <w:rFonts w:ascii="Times New Roman" w:hAnsi="Times New Roman" w:cs="Times New Roman"/>
          <w:szCs w:val="22"/>
        </w:rPr>
        <w:t>я(</w:t>
      </w:r>
      <w:proofErr w:type="gramEnd"/>
      <w:r w:rsidRPr="00826BE9">
        <w:rPr>
          <w:rFonts w:ascii="Times New Roman" w:hAnsi="Times New Roman" w:cs="Times New Roman"/>
          <w:szCs w:val="22"/>
        </w:rPr>
        <w:t>ей) дорожно-эксплуатационной организации, выполняющей работы по содержанию.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8.6.6 Дорожно-эксплуатационные организации, выполняющие работы по содержанию, ведут журнал производства работ по содержанию по форме, утверждаемой заказчиком.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8.6.7</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о результатам осмотра качества содержания автодороги (участка) составляют акт, утверждаемый заказчиком и подписываемый членами комиссии.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8.6.8</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обнаружении несоответствий фактического состояния (качества) обслуживаемой дороги заданию и условиям договора (контракта) на выполнение работ по содержанию заказчик </w:t>
      </w:r>
      <w:r w:rsidRPr="00826BE9">
        <w:rPr>
          <w:rFonts w:ascii="Times New Roman" w:hAnsi="Times New Roman" w:cs="Times New Roman"/>
          <w:szCs w:val="22"/>
        </w:rPr>
        <w:lastRenderedPageBreak/>
        <w:t>выдает организации-исполнителю предписание об устранении несоответствий фактического содержания дороги с указанием обнаруженных недостатков и сроков их устранения.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8.6.9 Приемка выполненных работ по ремонту автомобильной дороги (участка) осуществляется заказчиком или назначаемой им комиссией с составлением акта приемки выполненных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8.6.10</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приемке работ по ремонту автомобильной дороги определяют их соответствие утвержденной проектной документации, положениям технических регламентов и законодательных актов, а также нормативных документов и стандартов, включенных как обязательные для исполнения в договор на подрядные работы по ремонту.</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9. Капитальный ремонт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Классификация работ по капитальному ремонту автомобильных дорог приведена в </w:t>
      </w:r>
      <w:hyperlink w:anchor="P1176" w:history="1">
        <w:r w:rsidRPr="00826BE9">
          <w:rPr>
            <w:rFonts w:ascii="Times New Roman" w:hAnsi="Times New Roman" w:cs="Times New Roman"/>
            <w:color w:val="0000FF"/>
            <w:szCs w:val="22"/>
          </w:rPr>
          <w:t>[7]</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9.1. Капитальный ремонт земляного полотна и водоотводных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 Характерные деформации и разрушения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9.1.1.1 Осадки земляного полотна возникают вследствие недостаточного уплотнения или переувлажнения грунтов, особенно часто в местах повышенного увлажнения, при применении недоброкачественных грунтов высоких насыпей.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9.1.1.2 Просадки насыпей образуются на участках со слабыми подстилающими грунтами - на болотах, </w:t>
      </w:r>
      <w:proofErr w:type="spellStart"/>
      <w:r w:rsidRPr="00826BE9">
        <w:rPr>
          <w:rFonts w:ascii="Times New Roman" w:hAnsi="Times New Roman" w:cs="Times New Roman"/>
          <w:szCs w:val="22"/>
        </w:rPr>
        <w:t>просадочных</w:t>
      </w:r>
      <w:proofErr w:type="spellEnd"/>
      <w:r w:rsidRPr="00826BE9">
        <w:rPr>
          <w:rFonts w:ascii="Times New Roman" w:hAnsi="Times New Roman" w:cs="Times New Roman"/>
          <w:szCs w:val="22"/>
        </w:rPr>
        <w:t xml:space="preserve"> грунтах, карстах и т.д.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9.1.1.3 Сползание происходит на </w:t>
      </w:r>
      <w:proofErr w:type="spellStart"/>
      <w:r w:rsidRPr="00826BE9">
        <w:rPr>
          <w:rFonts w:ascii="Times New Roman" w:hAnsi="Times New Roman" w:cs="Times New Roman"/>
          <w:szCs w:val="22"/>
        </w:rPr>
        <w:t>косогорных</w:t>
      </w:r>
      <w:proofErr w:type="spellEnd"/>
      <w:r w:rsidRPr="00826BE9">
        <w:rPr>
          <w:rFonts w:ascii="Times New Roman" w:hAnsi="Times New Roman" w:cs="Times New Roman"/>
          <w:szCs w:val="22"/>
        </w:rPr>
        <w:t xml:space="preserve"> участках из-за недостаточного сопротивления сдвигу основания насыпей или на оползневых участках. Причинами этих деформаций являются недоброкачественная подготовка основания (отсутствие уступов, недостаточное уплотнение), наличие в основании </w:t>
      </w:r>
      <w:proofErr w:type="spellStart"/>
      <w:r w:rsidRPr="00826BE9">
        <w:rPr>
          <w:rFonts w:ascii="Times New Roman" w:hAnsi="Times New Roman" w:cs="Times New Roman"/>
          <w:szCs w:val="22"/>
        </w:rPr>
        <w:t>слабопрочных</w:t>
      </w:r>
      <w:proofErr w:type="spellEnd"/>
      <w:r w:rsidRPr="00826BE9">
        <w:rPr>
          <w:rFonts w:ascii="Times New Roman" w:hAnsi="Times New Roman" w:cs="Times New Roman"/>
          <w:szCs w:val="22"/>
        </w:rPr>
        <w:t xml:space="preserve"> грунтов, повышенное увлажнение и </w:t>
      </w:r>
      <w:proofErr w:type="spellStart"/>
      <w:r w:rsidRPr="00826BE9">
        <w:rPr>
          <w:rFonts w:ascii="Times New Roman" w:hAnsi="Times New Roman" w:cs="Times New Roman"/>
          <w:szCs w:val="22"/>
        </w:rPr>
        <w:t>недоуплотнение</w:t>
      </w:r>
      <w:proofErr w:type="spellEnd"/>
      <w:r w:rsidRPr="00826BE9">
        <w:rPr>
          <w:rFonts w:ascii="Times New Roman" w:hAnsi="Times New Roman" w:cs="Times New Roman"/>
          <w:szCs w:val="22"/>
        </w:rPr>
        <w:t xml:space="preserve"> нижних слоев насыпи.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9.1.1.4 Оползание откосов наблюдается при применении слабых грунтов, их переувлажнении и </w:t>
      </w:r>
      <w:proofErr w:type="spellStart"/>
      <w:r w:rsidRPr="00826BE9">
        <w:rPr>
          <w:rFonts w:ascii="Times New Roman" w:hAnsi="Times New Roman" w:cs="Times New Roman"/>
          <w:szCs w:val="22"/>
        </w:rPr>
        <w:t>недоуплотнении</w:t>
      </w:r>
      <w:proofErr w:type="spellEnd"/>
      <w:r w:rsidRPr="00826BE9">
        <w:rPr>
          <w:rFonts w:ascii="Times New Roman" w:hAnsi="Times New Roman" w:cs="Times New Roman"/>
          <w:szCs w:val="22"/>
        </w:rPr>
        <w:t>, чаще всего из-за отсутствия укреплений, и интенсивного увлажнения атмосферными осадками или поверхностной водой. Кроме того, сползание может быть из-за превышения норм крутизны откосов, присыпки земляного полотна при уширении без устройства уступов или с недостаточным уплотнением.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9.1.1.5 Размывание и выдувание обочин и откосов происходит вследствие водной и ветровой эрозии, когда земляное полотно возведено из несвязных или </w:t>
      </w:r>
      <w:proofErr w:type="spellStart"/>
      <w:r w:rsidRPr="00826BE9">
        <w:rPr>
          <w:rFonts w:ascii="Times New Roman" w:hAnsi="Times New Roman" w:cs="Times New Roman"/>
          <w:szCs w:val="22"/>
        </w:rPr>
        <w:t>слабосвязных</w:t>
      </w:r>
      <w:proofErr w:type="spellEnd"/>
      <w:r w:rsidRPr="00826BE9">
        <w:rPr>
          <w:rFonts w:ascii="Times New Roman" w:hAnsi="Times New Roman" w:cs="Times New Roman"/>
          <w:szCs w:val="22"/>
        </w:rPr>
        <w:t xml:space="preserve"> грунтов при недостаточно эффективном укреплении откосов и обочин.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9.1.1.6</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ля обочин характерны деформации в виде колей и выбоин, возникающих от наезда автомобилей на неукрепленные обочины, особенно увлажненные и недостаточно уплотненные. К деформациям обочин относят образование обратного уклона, особенно там, где установлены парапеты, ограждения и сигнальные столбики.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9.1.1.7 Деформации и разрушения водоотводных сооружений различны по характеру и причинам возникновения.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9.1.1.8 Грунтовые канавы и лотки подвергаются размыву в первую очередь в местах больших продольных уклонов, заиливаются и зарастают при малых уклонах.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9.1.1.9 Канавы и лотки, укрепленные плитами, каменными и другими материалами, могут размываться водой в местах стыков плит, разрушений укрепляющих устройств и т.д.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9.1.1.10 Водопропускные трубы засоряются грунтом и случайно попавшими предметами (соломой, травой, корягами), из-за чего прекращается их работа.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Для водопропускных труб характерны раковины, выщелачивание раствора, вымывание грунта из тела насыпи, трещины, сдвиги звеньев, деформации оголовков, отделение оголовков от тела трубы, просадки, засорение.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9.1.1.11 Раковины и выщелачивание - разрушение материала конструкции вследствие выветривания наружных слоев бетона под действием грунтовой и поверхностной воды, частично растворяющих и вымывающих вяжущие.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9.1.1.12 Вымывание грунта из насыпи происходит при нарушении изоляции стыков между звеньями, в образовавшиеся щели вода выносит грунт, образуя пустоты за трубой.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Трещины в бетоне и сдвиги звеньев возникают при неравномерном, иногда одностороннем давлении грунта на трубу. Условия работы трубы под нагрузкой ухудшаются при образовании пустот в насыпи из-за вымывания грунта.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9.1.1.13 Деформации оголовков в отделении их от трубы могут быть вызваны неравномерной осадкой фундаментов оголовков и звеньев, их подмывом, увеличением горизонтального давления на оголовки при переувлажнении грунта насыпи и сползании откосов.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9.1.1.14 Просадки - вертикальные неравномерные смещения звеньев, возникающие по причине неодинакового давления насыпи по длине трубы (большее давление на средние звенья), вызванного возведением насыпи из </w:t>
      </w:r>
      <w:proofErr w:type="spellStart"/>
      <w:r w:rsidRPr="00826BE9">
        <w:rPr>
          <w:rFonts w:ascii="Times New Roman" w:hAnsi="Times New Roman" w:cs="Times New Roman"/>
          <w:szCs w:val="22"/>
        </w:rPr>
        <w:t>слабопрочных</w:t>
      </w:r>
      <w:proofErr w:type="spellEnd"/>
      <w:r w:rsidRPr="00826BE9">
        <w:rPr>
          <w:rFonts w:ascii="Times New Roman" w:hAnsi="Times New Roman" w:cs="Times New Roman"/>
          <w:szCs w:val="22"/>
        </w:rPr>
        <w:t xml:space="preserve"> грунтов (торфяных, илистых) и вымыванием грунта.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 Виды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9.1.2.1 Доведение геометрических параметров земляного полотна до норм, соответствующих его категории (размеры проезжей части и обочин, уклоны проезжей части и обочин).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9.1.2.2 Поднятие земляного полотна на подтопляемых и </w:t>
      </w:r>
      <w:proofErr w:type="spellStart"/>
      <w:r w:rsidRPr="00826BE9">
        <w:rPr>
          <w:rFonts w:ascii="Times New Roman" w:hAnsi="Times New Roman" w:cs="Times New Roman"/>
          <w:szCs w:val="22"/>
        </w:rPr>
        <w:t>снегозаносимых</w:t>
      </w:r>
      <w:proofErr w:type="spellEnd"/>
      <w:r w:rsidRPr="00826BE9">
        <w:rPr>
          <w:rFonts w:ascii="Times New Roman" w:hAnsi="Times New Roman" w:cs="Times New Roman"/>
          <w:szCs w:val="22"/>
        </w:rPr>
        <w:t xml:space="preserve"> участках, переустройство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оползневых и обвальных участков автомобильной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9.1.2.3 Переустройство дефектных элементов земляного полотна и системы водоотвода.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9.1.2.4 Устройство земляного полотна и системы водоотвода на площадках для остановки, стоянках автомобилей, площадках для отдыха, разворотных площадках,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9.1.2.5 Повышение прочности земляного полотна с использованием различных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9.1.2.6 Уменьшение крутизны откосов насыпей, выемок и другие работы, обеспечивающие устойчивость земляного полотна.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9.1.2.7 Раскрытие </w:t>
      </w:r>
      <w:proofErr w:type="spellStart"/>
      <w:r w:rsidRPr="00826BE9">
        <w:rPr>
          <w:rFonts w:ascii="Times New Roman" w:hAnsi="Times New Roman" w:cs="Times New Roman"/>
          <w:szCs w:val="22"/>
        </w:rPr>
        <w:t>снегозаносимых</w:t>
      </w:r>
      <w:proofErr w:type="spellEnd"/>
      <w:r w:rsidRPr="00826BE9">
        <w:rPr>
          <w:rFonts w:ascii="Times New Roman" w:hAnsi="Times New Roman" w:cs="Times New Roman"/>
          <w:szCs w:val="22"/>
        </w:rPr>
        <w:t xml:space="preserve"> выемок, устройство аккумуляционных полок, срезка откосов выемок для обеспечения видимости на кривых в плане и для размещения сбрасываемого снега.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9.1.2.8 Переустройство дренажей, осушительных канав, быстротоков, водобойных колодцев.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9.1.2.9 Устройство недостающих элементов системы водоотвода, в том числе новых водопропускных труб, дренажей, водоотводных канав, быстротоков, водобойных колодцев, перепадов.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9.1.3 Требования к технологии работ по капитальному ремонту земляного полотна приведены в </w:t>
      </w:r>
      <w:hyperlink w:anchor="P1178" w:history="1">
        <w:r w:rsidRPr="00826BE9">
          <w:rPr>
            <w:rFonts w:ascii="Times New Roman" w:hAnsi="Times New Roman" w:cs="Times New Roman"/>
            <w:color w:val="0000FF"/>
            <w:szCs w:val="22"/>
          </w:rPr>
          <w:t>[8]</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изменении плана и продольного профиля дороги с доведением параметров до норм, соответствующих установленной категории, работы по устройству земляного полотна </w:t>
      </w:r>
      <w:r w:rsidRPr="00826BE9">
        <w:rPr>
          <w:rFonts w:ascii="Times New Roman" w:hAnsi="Times New Roman" w:cs="Times New Roman"/>
          <w:szCs w:val="22"/>
        </w:rPr>
        <w:lastRenderedPageBreak/>
        <w:t>выполняют согласно проекту на капитальный ремонт.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изменении продольного профиля насыпи земляные работы выполняют после удаления и складирования материала дорожной одежды для дальнейшего использования. При смягчении продольного уклона дороги в выемке последовательно выполняют работы по ее уширению вверху, удалению дорожной одежды, уширению выемки в нижней части и углублению.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9.1.3.3 Поднятие высотных отметок осуществляют в условиях систематического подтопления насыпи, при разливах рек и таянии снежных отложений, насыпях повышенной </w:t>
      </w:r>
      <w:proofErr w:type="spellStart"/>
      <w:r w:rsidRPr="00826BE9">
        <w:rPr>
          <w:rFonts w:ascii="Times New Roman" w:hAnsi="Times New Roman" w:cs="Times New Roman"/>
          <w:szCs w:val="22"/>
        </w:rPr>
        <w:t>снегозаносимости</w:t>
      </w:r>
      <w:proofErr w:type="spellEnd"/>
      <w:r w:rsidRPr="00826BE9">
        <w:rPr>
          <w:rFonts w:ascii="Times New Roman" w:hAnsi="Times New Roman" w:cs="Times New Roman"/>
          <w:szCs w:val="22"/>
        </w:rPr>
        <w:t xml:space="preserve"> в зимний период на длительных по протяженности участках дороги, обширных и систематических образованиях пучин. Для повышения устойчивости насыпи в условиях </w:t>
      </w:r>
      <w:proofErr w:type="spellStart"/>
      <w:r w:rsidRPr="00826BE9">
        <w:rPr>
          <w:rFonts w:ascii="Times New Roman" w:hAnsi="Times New Roman" w:cs="Times New Roman"/>
          <w:szCs w:val="22"/>
        </w:rPr>
        <w:t>снегозаносимости</w:t>
      </w:r>
      <w:proofErr w:type="spellEnd"/>
      <w:r w:rsidRPr="00826BE9">
        <w:rPr>
          <w:rFonts w:ascii="Times New Roman" w:hAnsi="Times New Roman" w:cs="Times New Roman"/>
          <w:szCs w:val="22"/>
        </w:rPr>
        <w:t xml:space="preserve"> рекомендуется выполнять работы по </w:t>
      </w:r>
      <w:proofErr w:type="spellStart"/>
      <w:r w:rsidRPr="00826BE9">
        <w:rPr>
          <w:rFonts w:ascii="Times New Roman" w:hAnsi="Times New Roman" w:cs="Times New Roman"/>
          <w:szCs w:val="22"/>
        </w:rPr>
        <w:t>уполаживанию</w:t>
      </w:r>
      <w:proofErr w:type="spellEnd"/>
      <w:r w:rsidRPr="00826BE9">
        <w:rPr>
          <w:rFonts w:ascii="Times New Roman" w:hAnsi="Times New Roman" w:cs="Times New Roman"/>
          <w:szCs w:val="22"/>
        </w:rPr>
        <w:t xml:space="preserve"> откосов.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поднятии высотных отметок насыпей происходит уширение насыпей. При выполнении работ по уширению с подлежащих засыпке обочин и откосов удаляют растительный грунт. При технико-экономическом обосновании подлежит удалению дорожная одежда, если материалы по своему качеству могут быть повторно использованы.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9.1.3.5 Одновременно с уширением насыпи при поднятии высотных отметок на пересечениях и примыканиях, съездах и подъездах к площадкам остановки и стоянкам автомобилей выполняют работы по сохранению и улучшению работоспособности дренирующего слоя.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9.1.3.6 Уширение насыпи следует производить послойно от основания с обязательной нарезкой на откосах уширяемой насыпи уступов или </w:t>
      </w:r>
      <w:proofErr w:type="spellStart"/>
      <w:r w:rsidRPr="00826BE9">
        <w:rPr>
          <w:rFonts w:ascii="Times New Roman" w:hAnsi="Times New Roman" w:cs="Times New Roman"/>
          <w:szCs w:val="22"/>
        </w:rPr>
        <w:t>штроб</w:t>
      </w:r>
      <w:proofErr w:type="spellEnd"/>
      <w:r w:rsidRPr="00826BE9">
        <w:rPr>
          <w:rFonts w:ascii="Times New Roman" w:hAnsi="Times New Roman" w:cs="Times New Roman"/>
          <w:szCs w:val="22"/>
        </w:rPr>
        <w:t xml:space="preserve"> для предотвращения сползания грунта и для его уплотнения, с учетом его вида, высотных отметок и поперечного профиля, местных климатических и гидрологических условий. При выполнении работ по уширению следует применять грунты, пригодные по своим показателям для укладки в насыпь уширения, </w:t>
      </w:r>
      <w:proofErr w:type="gramStart"/>
      <w:r w:rsidRPr="00826BE9">
        <w:rPr>
          <w:rFonts w:ascii="Times New Roman" w:hAnsi="Times New Roman" w:cs="Times New Roman"/>
          <w:szCs w:val="22"/>
        </w:rPr>
        <w:t>коэффициенты</w:t>
      </w:r>
      <w:proofErr w:type="gramEnd"/>
      <w:r w:rsidRPr="00826BE9">
        <w:rPr>
          <w:rFonts w:ascii="Times New Roman" w:hAnsi="Times New Roman" w:cs="Times New Roman"/>
          <w:szCs w:val="22"/>
        </w:rPr>
        <w:t xml:space="preserve"> фильтрации которых не менее коэффициентов фильтрации насыпи уширения. На участках, где отмечены пучины, следует устранить причины их образования и использовать для уширения только дренирующие грунты.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9.1.3.7 Использование при уширении или поднятии высотных отметок насыпи из местных материалов и грунтов особых разновидностей (крупнообломочные, галечниковые и гравелистые, золы, шлаки и т.д.) следует обосновать технико-экономическими расчетами.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9.1.3.8</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обеспечения </w:t>
      </w:r>
      <w:proofErr w:type="spellStart"/>
      <w:r w:rsidRPr="00826BE9">
        <w:rPr>
          <w:rFonts w:ascii="Times New Roman" w:hAnsi="Times New Roman" w:cs="Times New Roman"/>
          <w:szCs w:val="22"/>
        </w:rPr>
        <w:t>равнопрочности</w:t>
      </w:r>
      <w:proofErr w:type="spellEnd"/>
      <w:r w:rsidRPr="00826BE9">
        <w:rPr>
          <w:rFonts w:ascii="Times New Roman" w:hAnsi="Times New Roman" w:cs="Times New Roman"/>
          <w:szCs w:val="22"/>
        </w:rPr>
        <w:t xml:space="preserve"> уширенной насыпи следует выполнить уплотнение грунтов уширяемой части до значений </w:t>
      </w:r>
      <w:proofErr w:type="spellStart"/>
      <w:r w:rsidRPr="00826BE9">
        <w:rPr>
          <w:rFonts w:ascii="Times New Roman" w:hAnsi="Times New Roman" w:cs="Times New Roman"/>
          <w:szCs w:val="22"/>
        </w:rPr>
        <w:t>K</w:t>
      </w:r>
      <w:r w:rsidRPr="00826BE9">
        <w:rPr>
          <w:rFonts w:ascii="Times New Roman" w:hAnsi="Times New Roman" w:cs="Times New Roman"/>
          <w:szCs w:val="22"/>
          <w:vertAlign w:val="subscript"/>
        </w:rPr>
        <w:t>уп</w:t>
      </w:r>
      <w:proofErr w:type="spellEnd"/>
      <w:r w:rsidRPr="00826BE9">
        <w:rPr>
          <w:rFonts w:ascii="Times New Roman" w:hAnsi="Times New Roman" w:cs="Times New Roman"/>
          <w:szCs w:val="22"/>
        </w:rPr>
        <w:t xml:space="preserve"> &gt;= 1,0, при необходимости, усиление ее различными армирующими прослойками из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сеток, </w:t>
      </w:r>
      <w:proofErr w:type="spellStart"/>
      <w:r w:rsidRPr="00826BE9">
        <w:rPr>
          <w:rFonts w:ascii="Times New Roman" w:hAnsi="Times New Roman" w:cs="Times New Roman"/>
          <w:szCs w:val="22"/>
        </w:rPr>
        <w:t>георешеток</w:t>
      </w:r>
      <w:proofErr w:type="spellEnd"/>
      <w:r w:rsidRPr="00826BE9">
        <w:rPr>
          <w:rFonts w:ascii="Times New Roman" w:hAnsi="Times New Roman" w:cs="Times New Roman"/>
          <w:szCs w:val="22"/>
        </w:rPr>
        <w:t xml:space="preserve"> (особенно контактной зоны) и т.д. При уширении насыпи в условиях залегания в основании уширяемой части слабых грунтов надо осуществлять их осушение, при возможности выполнить </w:t>
      </w:r>
      <w:proofErr w:type="spellStart"/>
      <w:r w:rsidRPr="00826BE9">
        <w:rPr>
          <w:rFonts w:ascii="Times New Roman" w:hAnsi="Times New Roman" w:cs="Times New Roman"/>
          <w:szCs w:val="22"/>
        </w:rPr>
        <w:t>выторфовывание</w:t>
      </w:r>
      <w:proofErr w:type="spellEnd"/>
      <w:r w:rsidRPr="00826BE9">
        <w:rPr>
          <w:rFonts w:ascii="Times New Roman" w:hAnsi="Times New Roman" w:cs="Times New Roman"/>
          <w:szCs w:val="22"/>
        </w:rPr>
        <w:t xml:space="preserve">, при необходимости, с последующим армированием различными прослойками из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w:t>
      </w:r>
      <w:proofErr w:type="spellStart"/>
      <w:r w:rsidRPr="00826BE9">
        <w:rPr>
          <w:rFonts w:ascii="Times New Roman" w:hAnsi="Times New Roman" w:cs="Times New Roman"/>
          <w:szCs w:val="22"/>
        </w:rPr>
        <w:t>георешеток</w:t>
      </w:r>
      <w:proofErr w:type="spellEnd"/>
      <w:r w:rsidRPr="00826BE9">
        <w:rPr>
          <w:rFonts w:ascii="Times New Roman" w:hAnsi="Times New Roman" w:cs="Times New Roman"/>
          <w:szCs w:val="22"/>
        </w:rPr>
        <w:t xml:space="preserve">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9.1.3.9</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высоком уровне грунтовых вод, значительном увлажнении грунтов насыпи и ее деформациях и разрушениях необходимо осуществлять замену грунта рабочего слоя на глубину промерзания дренирующими грунтами, включать при необходимости армирующие, гидроизолирующие или дренирующие прослойки из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обеспечивающие осушение земляного полотна, повышение прочности или защиту грунтов рабочего слоя от переувлажнения поверхностными или грунтовыми водами, выполнить замену материала морозозащитного слоя.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9.1.3.10</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сооружаемых на стадии капитального ремонта пересечениях и примыканиях, площадках для остановки и стоянки автомобилей, земляное полотно и водоотвод выполняют в соответствии с проектом на капитальный ремонт согласно </w:t>
      </w:r>
      <w:hyperlink r:id="rId46" w:history="1">
        <w:r w:rsidRPr="00826BE9">
          <w:rPr>
            <w:rFonts w:ascii="Times New Roman" w:hAnsi="Times New Roman" w:cs="Times New Roman"/>
            <w:color w:val="0000FF"/>
            <w:szCs w:val="22"/>
          </w:rPr>
          <w:t>СП 34.13330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9.1.3.11</w:t>
      </w:r>
      <w:proofErr w:type="gramStart"/>
      <w:r w:rsidRPr="00826BE9">
        <w:rPr>
          <w:rFonts w:ascii="Times New Roman" w:hAnsi="Times New Roman" w:cs="Times New Roman"/>
          <w:szCs w:val="22"/>
        </w:rPr>
        <w:t xml:space="preserve"> Ч</w:t>
      </w:r>
      <w:proofErr w:type="gramEnd"/>
      <w:r w:rsidRPr="00826BE9">
        <w:rPr>
          <w:rFonts w:ascii="Times New Roman" w:hAnsi="Times New Roman" w:cs="Times New Roman"/>
          <w:szCs w:val="22"/>
        </w:rPr>
        <w:t xml:space="preserve">тобы правильно назначить </w:t>
      </w:r>
      <w:proofErr w:type="spellStart"/>
      <w:r w:rsidRPr="00826BE9">
        <w:rPr>
          <w:rFonts w:ascii="Times New Roman" w:hAnsi="Times New Roman" w:cs="Times New Roman"/>
          <w:szCs w:val="22"/>
        </w:rPr>
        <w:t>противопучинные</w:t>
      </w:r>
      <w:proofErr w:type="spellEnd"/>
      <w:r w:rsidRPr="00826BE9">
        <w:rPr>
          <w:rFonts w:ascii="Times New Roman" w:hAnsi="Times New Roman" w:cs="Times New Roman"/>
          <w:szCs w:val="22"/>
        </w:rPr>
        <w:t xml:space="preserve"> мероприятия, рекомендуется на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участках организовать постоянное наблюдение. При осмотре и регистрации </w:t>
      </w:r>
      <w:proofErr w:type="spellStart"/>
      <w:r w:rsidRPr="00826BE9">
        <w:rPr>
          <w:rFonts w:ascii="Times New Roman" w:hAnsi="Times New Roman" w:cs="Times New Roman"/>
          <w:szCs w:val="22"/>
        </w:rPr>
        <w:lastRenderedPageBreak/>
        <w:t>пучинистых</w:t>
      </w:r>
      <w:proofErr w:type="spellEnd"/>
      <w:r w:rsidRPr="00826BE9">
        <w:rPr>
          <w:rFonts w:ascii="Times New Roman" w:hAnsi="Times New Roman" w:cs="Times New Roman"/>
          <w:szCs w:val="22"/>
        </w:rPr>
        <w:t xml:space="preserve"> участков устанавливают: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местоположение участков (с нанесением их на линейный график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протяженность каждого </w:t>
      </w:r>
      <w:proofErr w:type="spellStart"/>
      <w:r w:rsidRPr="00826BE9">
        <w:rPr>
          <w:rFonts w:ascii="Times New Roman" w:hAnsi="Times New Roman" w:cs="Times New Roman"/>
          <w:szCs w:val="22"/>
        </w:rPr>
        <w:t>пучинистого</w:t>
      </w:r>
      <w:proofErr w:type="spellEnd"/>
      <w:r w:rsidRPr="00826BE9">
        <w:rPr>
          <w:rFonts w:ascii="Times New Roman" w:hAnsi="Times New Roman" w:cs="Times New Roman"/>
          <w:szCs w:val="22"/>
        </w:rPr>
        <w:t xml:space="preserve"> участка;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время вскрытия и затухания пучин;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состояние земляного полотна, покрытия и водоотводных устрой</w:t>
      </w:r>
      <w:proofErr w:type="gramStart"/>
      <w:r w:rsidRPr="00826BE9">
        <w:rPr>
          <w:rFonts w:ascii="Times New Roman" w:hAnsi="Times New Roman" w:cs="Times New Roman"/>
          <w:szCs w:val="22"/>
        </w:rPr>
        <w:t>ств в пр</w:t>
      </w:r>
      <w:proofErr w:type="gramEnd"/>
      <w:r w:rsidRPr="00826BE9">
        <w:rPr>
          <w:rFonts w:ascii="Times New Roman" w:hAnsi="Times New Roman" w:cs="Times New Roman"/>
          <w:szCs w:val="22"/>
        </w:rPr>
        <w:t xml:space="preserve">еделах </w:t>
      </w:r>
      <w:proofErr w:type="spellStart"/>
      <w:r w:rsidRPr="00826BE9">
        <w:rPr>
          <w:rFonts w:ascii="Times New Roman" w:hAnsi="Times New Roman" w:cs="Times New Roman"/>
          <w:szCs w:val="22"/>
        </w:rPr>
        <w:t>пучинистого</w:t>
      </w:r>
      <w:proofErr w:type="spellEnd"/>
      <w:r w:rsidRPr="00826BE9">
        <w:rPr>
          <w:rFonts w:ascii="Times New Roman" w:hAnsi="Times New Roman" w:cs="Times New Roman"/>
          <w:szCs w:val="22"/>
        </w:rPr>
        <w:t xml:space="preserve"> участка с указанием характера и степени разрушения;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рельеф местности, грунты земляного полотна, толщину отдельных слоев дорожной одежды, изменение уровня грунтовых вод в различные периоды года, глубину промерзания;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поперечный профиль дороги с указанием уклонов обочин и откосов;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способы зимнего содержания, интенсивность и состав движения, применявшиеся ранее эксплуатационные мероприятия по борьбе с пучинами.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9.1.3.12 Ликвидацию пучин следует выполнять путем частичной или полной замены грунта рабочего слоя, его укрепления различными материалами, дренирования согласно положениям нормативных документов на эти виды работ с последующим проведением мероприятий по предупреждению появления пучин. К числу этих мероприятий относятся увеличение высотных отметок насыпи, полная или частичная замена материала дренирующего слоя, замена или увеличение толщины морозозащитного слоя, применение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теплоизолирующих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9.1.3.13</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участках, сложенных лессовыми, набухающими и </w:t>
      </w:r>
      <w:proofErr w:type="spellStart"/>
      <w:r w:rsidRPr="00826BE9">
        <w:rPr>
          <w:rFonts w:ascii="Times New Roman" w:hAnsi="Times New Roman" w:cs="Times New Roman"/>
          <w:szCs w:val="22"/>
        </w:rPr>
        <w:t>просадочными</w:t>
      </w:r>
      <w:proofErr w:type="spellEnd"/>
      <w:r w:rsidRPr="00826BE9">
        <w:rPr>
          <w:rFonts w:ascii="Times New Roman" w:hAnsi="Times New Roman" w:cs="Times New Roman"/>
          <w:szCs w:val="22"/>
        </w:rPr>
        <w:t xml:space="preserve"> грунтами, где отмечаются систематическое пучение или просадки грунтов, следует проводить замену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грунтов </w:t>
      </w:r>
      <w:proofErr w:type="spellStart"/>
      <w:r w:rsidRPr="00826BE9">
        <w:rPr>
          <w:rFonts w:ascii="Times New Roman" w:hAnsi="Times New Roman" w:cs="Times New Roman"/>
          <w:szCs w:val="22"/>
        </w:rPr>
        <w:t>непучинистыми</w:t>
      </w:r>
      <w:proofErr w:type="spellEnd"/>
      <w:r w:rsidRPr="00826BE9">
        <w:rPr>
          <w:rFonts w:ascii="Times New Roman" w:hAnsi="Times New Roman" w:cs="Times New Roman"/>
          <w:szCs w:val="22"/>
        </w:rPr>
        <w:t xml:space="preserve"> на глубину промерзания, характерную для условий ремонтируемого участка.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увеличении высотных отметок насыпи следует выполнять работы по устройству </w:t>
      </w:r>
      <w:proofErr w:type="spellStart"/>
      <w:r w:rsidRPr="00826BE9">
        <w:rPr>
          <w:rFonts w:ascii="Times New Roman" w:hAnsi="Times New Roman" w:cs="Times New Roman"/>
          <w:szCs w:val="22"/>
        </w:rPr>
        <w:t>капилляропрерывающих</w:t>
      </w:r>
      <w:proofErr w:type="spellEnd"/>
      <w:r w:rsidRPr="00826BE9">
        <w:rPr>
          <w:rFonts w:ascii="Times New Roman" w:hAnsi="Times New Roman" w:cs="Times New Roman"/>
          <w:szCs w:val="22"/>
        </w:rPr>
        <w:t xml:space="preserve">, водонепроницаемых, теплоизолирующих, защитных и других прослоек в зависимости от их необходимости, рекомендуется использование рулонных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9.1.3.15 Ликвидацию деформаций откосов в виде оползней со смещением значительных объемов грунта, обрушений и других разрушений, характерных для потери общей устойчивости, следует выполнять по специальным проектам.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9.1.3.16</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w:t>
      </w:r>
      <w:proofErr w:type="spellStart"/>
      <w:r w:rsidRPr="00826BE9">
        <w:rPr>
          <w:rFonts w:ascii="Times New Roman" w:hAnsi="Times New Roman" w:cs="Times New Roman"/>
          <w:szCs w:val="22"/>
        </w:rPr>
        <w:t>сплывах</w:t>
      </w:r>
      <w:proofErr w:type="spellEnd"/>
      <w:r w:rsidRPr="00826BE9">
        <w:rPr>
          <w:rFonts w:ascii="Times New Roman" w:hAnsi="Times New Roman" w:cs="Times New Roman"/>
          <w:szCs w:val="22"/>
        </w:rPr>
        <w:t xml:space="preserve"> грунта откосы высоких насыпей и глубоких выемок целесообразно </w:t>
      </w:r>
      <w:proofErr w:type="spellStart"/>
      <w:r w:rsidRPr="00826BE9">
        <w:rPr>
          <w:rFonts w:ascii="Times New Roman" w:hAnsi="Times New Roman" w:cs="Times New Roman"/>
          <w:szCs w:val="22"/>
        </w:rPr>
        <w:t>уполаживать</w:t>
      </w:r>
      <w:proofErr w:type="spellEnd"/>
      <w:r w:rsidRPr="00826BE9">
        <w:rPr>
          <w:rFonts w:ascii="Times New Roman" w:hAnsi="Times New Roman" w:cs="Times New Roman"/>
          <w:szCs w:val="22"/>
        </w:rPr>
        <w:t>. Для повышения устойчивости и закрепления грунтов следует применять устройство защитных экранов из различных решетчатых конструкций, заполненных щебнем или грунтом, проводить осушение грунта земляного полотна, организацию сброса поверхностных вод с проезжей части, обочин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9.1.3.17</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обследовании участков дорог по результатам обследования, на которых возможно появление деформаций в виде обрушений, оползней и др., необходимо предусматривать различные предупреждающие мероприятия, в том числе повышение сцепления оползневой массы с ложем оползня с помощью шпон, свай, столбов, цементацию оползневых склонов и укрепление подошвы оползней устройством подпорных стенок (в том числе из армированного грунта), контрфорсов и других сооружений удерживающего вида.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9.1.3.18</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участках дорог, проходящих в горной местности, откосы которых сложены неустойчивыми горными породами (наличие камнепадов, осыпей, обвалов), необходимо выполнить работы по их раскрытию с уменьшением крутизны, выполнить работы по искусственному обрушению отдельных зон, выступов с целью выравнивания поверхности и ликвидации потенциально обвальных мест. Все неустойчивые участки откосов следует покрывать </w:t>
      </w:r>
      <w:r w:rsidRPr="00826BE9">
        <w:rPr>
          <w:rFonts w:ascii="Times New Roman" w:hAnsi="Times New Roman" w:cs="Times New Roman"/>
          <w:szCs w:val="22"/>
        </w:rPr>
        <w:lastRenderedPageBreak/>
        <w:t>металлической (пластиковой) сеткой с закреплением ее по контуру анкерами, укрепленными в скальном грунте.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9.1.3.19</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осле проведения работ по капитальному ремонту участки земель, использованные под устройство временных дорог, подъездов, объездных путей, площадок для складирования грунта и материалов, устройства временных сооружений и т.д. следует </w:t>
      </w:r>
      <w:proofErr w:type="spellStart"/>
      <w:r w:rsidRPr="00826BE9">
        <w:rPr>
          <w:rFonts w:ascii="Times New Roman" w:hAnsi="Times New Roman" w:cs="Times New Roman"/>
          <w:szCs w:val="22"/>
        </w:rPr>
        <w:t>рекультивировать</w:t>
      </w:r>
      <w:proofErr w:type="spellEnd"/>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9.1.3.20 Работы по возведению и переустройству водоотводных и дренажных сооружений при изменении плана и профиля дороги, уширении насыпи, переустройству и возведению вновь пересечений и </w:t>
      </w:r>
      <w:proofErr w:type="gramStart"/>
      <w:r w:rsidRPr="00826BE9">
        <w:rPr>
          <w:rFonts w:ascii="Times New Roman" w:hAnsi="Times New Roman" w:cs="Times New Roman"/>
          <w:szCs w:val="22"/>
        </w:rPr>
        <w:t>примыканий</w:t>
      </w:r>
      <w:proofErr w:type="gramEnd"/>
      <w:r w:rsidRPr="00826BE9">
        <w:rPr>
          <w:rFonts w:ascii="Times New Roman" w:hAnsi="Times New Roman" w:cs="Times New Roman"/>
          <w:szCs w:val="22"/>
        </w:rPr>
        <w:t xml:space="preserve"> автомобильных дорог выполняют согласно проекту на капитальный ремонт.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9.1.3.21</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сильном увлажнении грунтов земляного полотна, недостаточной эффективности работы дренирующего слоя дорожной конструкции обеспечение (повышение) прочности при капитальном ремонте обеспечивают путем осушения грунта устройством </w:t>
      </w:r>
      <w:proofErr w:type="spellStart"/>
      <w:r w:rsidRPr="00826BE9">
        <w:rPr>
          <w:rFonts w:ascii="Times New Roman" w:hAnsi="Times New Roman" w:cs="Times New Roman"/>
          <w:szCs w:val="22"/>
        </w:rPr>
        <w:t>прикромочного</w:t>
      </w:r>
      <w:proofErr w:type="spellEnd"/>
      <w:r w:rsidRPr="00826BE9">
        <w:rPr>
          <w:rFonts w:ascii="Times New Roman" w:hAnsi="Times New Roman" w:cs="Times New Roman"/>
          <w:szCs w:val="22"/>
        </w:rPr>
        <w:t xml:space="preserve">, </w:t>
      </w:r>
      <w:proofErr w:type="spellStart"/>
      <w:r w:rsidRPr="00826BE9">
        <w:rPr>
          <w:rFonts w:ascii="Times New Roman" w:hAnsi="Times New Roman" w:cs="Times New Roman"/>
          <w:szCs w:val="22"/>
        </w:rPr>
        <w:t>подкюветного</w:t>
      </w:r>
      <w:proofErr w:type="spellEnd"/>
      <w:r w:rsidRPr="00826BE9">
        <w:rPr>
          <w:rFonts w:ascii="Times New Roman" w:hAnsi="Times New Roman" w:cs="Times New Roman"/>
          <w:szCs w:val="22"/>
        </w:rPr>
        <w:t xml:space="preserve"> продольного дренажа и других сооружений водоотвода и дренирования грунтов.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9.1.3.22</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ля предохранения земляного полотна от размывов и разрушений на участках с большим продольным уклоном и в местах перехода глубоких выемок в насыпь, в пониженных местах вогнутых вертикальных кривых для сброса воды следует устраивать искусственные водоотводные сооружения (лотки, быстротоки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9.1.3.23</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капитальном ремонте на участках дорог, где водоотводные и дренажные сооружения показали свою неэффективность, следует выполнять проектные работы по переустройству с применением более совершенных конструкций.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ликвидации пучин на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участках, помимо указанных в </w:t>
      </w:r>
      <w:hyperlink w:anchor="P577" w:history="1">
        <w:r w:rsidRPr="00826BE9">
          <w:rPr>
            <w:rFonts w:ascii="Times New Roman" w:hAnsi="Times New Roman" w:cs="Times New Roman"/>
            <w:color w:val="0000FF"/>
            <w:szCs w:val="22"/>
          </w:rPr>
          <w:t>8.1.5</w:t>
        </w:r>
      </w:hyperlink>
      <w:r w:rsidRPr="00826BE9">
        <w:rPr>
          <w:rFonts w:ascii="Times New Roman" w:hAnsi="Times New Roman" w:cs="Times New Roman"/>
          <w:szCs w:val="22"/>
        </w:rPr>
        <w:t xml:space="preserve"> мероприятий, возводят сооружения </w:t>
      </w:r>
      <w:proofErr w:type="spellStart"/>
      <w:r w:rsidRPr="00826BE9">
        <w:rPr>
          <w:rFonts w:ascii="Times New Roman" w:hAnsi="Times New Roman" w:cs="Times New Roman"/>
          <w:szCs w:val="22"/>
        </w:rPr>
        <w:t>прикромочного</w:t>
      </w:r>
      <w:proofErr w:type="spellEnd"/>
      <w:r w:rsidRPr="00826BE9">
        <w:rPr>
          <w:rFonts w:ascii="Times New Roman" w:hAnsi="Times New Roman" w:cs="Times New Roman"/>
          <w:szCs w:val="22"/>
        </w:rPr>
        <w:t xml:space="preserve"> дренажа, водоотвода, используют другие мероприятия по осушению грунта, в том числе на основе применения различных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дренирующих материалов и </w:t>
      </w:r>
      <w:proofErr w:type="spellStart"/>
      <w:r w:rsidRPr="00826BE9">
        <w:rPr>
          <w:rFonts w:ascii="Times New Roman" w:hAnsi="Times New Roman" w:cs="Times New Roman"/>
          <w:szCs w:val="22"/>
        </w:rPr>
        <w:t>геокомпозитов</w:t>
      </w:r>
      <w:proofErr w:type="spellEnd"/>
      <w:r w:rsidRPr="00826BE9">
        <w:rPr>
          <w:rFonts w:ascii="Times New Roman" w:hAnsi="Times New Roman" w:cs="Times New Roman"/>
          <w:szCs w:val="22"/>
        </w:rPr>
        <w:t xml:space="preserve"> на их основе.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9.1.3.25</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участках, сложенных лессовыми, набухающими и </w:t>
      </w:r>
      <w:proofErr w:type="spellStart"/>
      <w:r w:rsidRPr="00826BE9">
        <w:rPr>
          <w:rFonts w:ascii="Times New Roman" w:hAnsi="Times New Roman" w:cs="Times New Roman"/>
          <w:szCs w:val="22"/>
        </w:rPr>
        <w:t>просадочными</w:t>
      </w:r>
      <w:proofErr w:type="spellEnd"/>
      <w:r w:rsidRPr="00826BE9">
        <w:rPr>
          <w:rFonts w:ascii="Times New Roman" w:hAnsi="Times New Roman" w:cs="Times New Roman"/>
          <w:szCs w:val="22"/>
        </w:rPr>
        <w:t xml:space="preserve"> грунтами, с систематическим пучением или просадкой грунтов помимо мероприятий по </w:t>
      </w:r>
      <w:hyperlink w:anchor="P576" w:history="1">
        <w:r w:rsidRPr="00826BE9">
          <w:rPr>
            <w:rFonts w:ascii="Times New Roman" w:hAnsi="Times New Roman" w:cs="Times New Roman"/>
            <w:color w:val="0000FF"/>
            <w:szCs w:val="22"/>
          </w:rPr>
          <w:t>8.1.4</w:t>
        </w:r>
      </w:hyperlink>
      <w:r w:rsidRPr="00826BE9">
        <w:rPr>
          <w:rFonts w:ascii="Times New Roman" w:hAnsi="Times New Roman" w:cs="Times New Roman"/>
          <w:szCs w:val="22"/>
        </w:rPr>
        <w:t xml:space="preserve"> осуществляют эффективный отвод поверхностных вод и защиту от них путем укрепления обочин и откосов, ремонтируют и совершенствуют конструкции и места расположения водоотводных сооружений и дренажных устройств, обеспечивают эффективное дренирование грунтов, отжим от насыпей, находящихся в резерве застойных вод.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9.1.3.26</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наличии деформаций на откосах высоких насыпей и глубоких выемок устойчивость помимо мероприятий по </w:t>
      </w:r>
      <w:hyperlink w:anchor="P576" w:history="1">
        <w:r w:rsidRPr="00826BE9">
          <w:rPr>
            <w:rFonts w:ascii="Times New Roman" w:hAnsi="Times New Roman" w:cs="Times New Roman"/>
            <w:color w:val="0000FF"/>
            <w:szCs w:val="22"/>
          </w:rPr>
          <w:t>8.1.4</w:t>
        </w:r>
      </w:hyperlink>
      <w:r w:rsidRPr="00826BE9">
        <w:rPr>
          <w:rFonts w:ascii="Times New Roman" w:hAnsi="Times New Roman" w:cs="Times New Roman"/>
          <w:szCs w:val="22"/>
        </w:rPr>
        <w:t xml:space="preserve"> повышают путем устройства дренажных скважин, сооружения местных дренажей для перехвата и отвода грунтовых вод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9.1.3.27</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участках дорог, где по результатам обследований отмечена возможность образования деформаций в виде обрушений, оползней и др., помимо мероприятий по </w:t>
      </w:r>
      <w:hyperlink w:anchor="P577" w:history="1">
        <w:r w:rsidRPr="00826BE9">
          <w:rPr>
            <w:rFonts w:ascii="Times New Roman" w:hAnsi="Times New Roman" w:cs="Times New Roman"/>
            <w:color w:val="0000FF"/>
            <w:szCs w:val="22"/>
          </w:rPr>
          <w:t>8.1.5</w:t>
        </w:r>
      </w:hyperlink>
      <w:r w:rsidRPr="00826BE9">
        <w:rPr>
          <w:rFonts w:ascii="Times New Roman" w:hAnsi="Times New Roman" w:cs="Times New Roman"/>
          <w:szCs w:val="22"/>
        </w:rPr>
        <w:t>, осуществляют устройство поверхностного водоотвода выше и ниже площади предполагаемых разрушений откосов, по возможности, отвод русел вод, способствующих образованию оползня, устройство закрытых и открытых дренажей, дренирующих прорезей, штолен и других сооружений перехвата вод из водоносных горизонтов и их вывода за пределы опасных участков.</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9.2. Капитальный ремонт дорожной одежды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9.2.1 Основные виды деформаций и разрушений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9.2.1.1</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од воздействием движения в неблагоприятных климатических и грунтово-гидрологических условиях ухудшаются основные эксплуатационные показатели дороги - ровность и сцепные свойства покрытия проезжей части, прочность дорожной конструкции. Это проявляется в виде различных выбоин, просадок, проломов, трещин, волн, сдвигов, </w:t>
      </w:r>
      <w:proofErr w:type="spellStart"/>
      <w:r w:rsidRPr="00826BE9">
        <w:rPr>
          <w:rFonts w:ascii="Times New Roman" w:hAnsi="Times New Roman" w:cs="Times New Roman"/>
          <w:szCs w:val="22"/>
        </w:rPr>
        <w:t>колейности</w:t>
      </w:r>
      <w:proofErr w:type="spellEnd"/>
      <w:r w:rsidRPr="00826BE9">
        <w:rPr>
          <w:rFonts w:ascii="Times New Roman" w:hAnsi="Times New Roman" w:cs="Times New Roman"/>
          <w:szCs w:val="22"/>
        </w:rPr>
        <w:t xml:space="preserve"> на поверхности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 xml:space="preserve">Снижение прочности дорожной конструкции нежесткого типа приводит к появлению сетки трещин, </w:t>
      </w:r>
      <w:proofErr w:type="spellStart"/>
      <w:r w:rsidRPr="00826BE9">
        <w:rPr>
          <w:rFonts w:ascii="Times New Roman" w:hAnsi="Times New Roman" w:cs="Times New Roman"/>
          <w:szCs w:val="22"/>
        </w:rPr>
        <w:t>колейности</w:t>
      </w:r>
      <w:proofErr w:type="spellEnd"/>
      <w:r w:rsidRPr="00826BE9">
        <w:rPr>
          <w:rFonts w:ascii="Times New Roman" w:hAnsi="Times New Roman" w:cs="Times New Roman"/>
          <w:szCs w:val="22"/>
        </w:rPr>
        <w:t>, выбоин, просадок и проломов. Уменьшение прочности может быть связано с переувлажнением грунтов земляного полотна, заиливанием нижнего слоя основания дорожной одежды, растрескиванием связных слоев дорожной одежды и сочетанием перечисленных процессов.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 Виды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 Капитальный ремонт выполняют в соответствии с проектно-сметной документацией.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9.2.2.2 Усиление дорожной одежды выполняют при фактическом модуле упругости дорожной конструкции меньше требуемого, т.е. когда коэффициент прочности меньше 1 и после реализации мер по восстановлению прочности и устойчивости земляного полотна, если было отмечено при обследовании снижение этих показателей.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9.2.2.3 Усиление дорожной одежды сопровождают исправлением продольных и поперечных неровностей и поперечных уклонов проезжей части. При этом исправление поперечных уклонов производят методами фрезерования покрытия, устройства выравнивающего слоя или их комбинаций. Продольный профиль исправляют выравнивающим слоем. Новые слои (включая </w:t>
      </w:r>
      <w:proofErr w:type="gramStart"/>
      <w:r w:rsidRPr="00826BE9">
        <w:rPr>
          <w:rFonts w:ascii="Times New Roman" w:hAnsi="Times New Roman" w:cs="Times New Roman"/>
          <w:szCs w:val="22"/>
        </w:rPr>
        <w:t>выравнивающий</w:t>
      </w:r>
      <w:proofErr w:type="gramEnd"/>
      <w:r w:rsidRPr="00826BE9">
        <w:rPr>
          <w:rFonts w:ascii="Times New Roman" w:hAnsi="Times New Roman" w:cs="Times New Roman"/>
          <w:szCs w:val="22"/>
        </w:rPr>
        <w:t xml:space="preserve">) устраивают, руководствуясь действующими требованиями на строительство асфальтобетонных покрытий согласно </w:t>
      </w:r>
      <w:hyperlink r:id="rId47" w:history="1">
        <w:r w:rsidRPr="00826BE9">
          <w:rPr>
            <w:rFonts w:ascii="Times New Roman" w:hAnsi="Times New Roman" w:cs="Times New Roman"/>
            <w:color w:val="0000FF"/>
            <w:szCs w:val="22"/>
          </w:rPr>
          <w:t>СП 34.13330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9.2.2.4 Усиление конструкции дорожной одежды предусматривает устройство дополнительного асфальтобетонного слоя (или слоев, включая выравнивающий) поверх существующего покрытия (способ перекрытия).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Срок службы слоя усиления может быть продлен при комбинировании способа перекрытия со способом </w:t>
      </w:r>
      <w:proofErr w:type="spellStart"/>
      <w:r w:rsidRPr="00826BE9">
        <w:rPr>
          <w:rFonts w:ascii="Times New Roman" w:hAnsi="Times New Roman" w:cs="Times New Roman"/>
          <w:szCs w:val="22"/>
        </w:rPr>
        <w:t>термопрофилирования</w:t>
      </w:r>
      <w:proofErr w:type="spellEnd"/>
      <w:r w:rsidRPr="00826BE9">
        <w:rPr>
          <w:rFonts w:ascii="Times New Roman" w:hAnsi="Times New Roman" w:cs="Times New Roman"/>
          <w:szCs w:val="22"/>
        </w:rPr>
        <w:t xml:space="preserve"> (метод горячей регенерации).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9.2.2.5 </w:t>
      </w:r>
      <w:proofErr w:type="spellStart"/>
      <w:r w:rsidRPr="00826BE9">
        <w:rPr>
          <w:rFonts w:ascii="Times New Roman" w:hAnsi="Times New Roman" w:cs="Times New Roman"/>
          <w:szCs w:val="22"/>
        </w:rPr>
        <w:t>Термопрофилирование</w:t>
      </w:r>
      <w:proofErr w:type="spellEnd"/>
      <w:r w:rsidRPr="00826BE9">
        <w:rPr>
          <w:rFonts w:ascii="Times New Roman" w:hAnsi="Times New Roman" w:cs="Times New Roman"/>
          <w:szCs w:val="22"/>
        </w:rPr>
        <w:t xml:space="preserve"> осуществляют с применением комплекта машин, включающего </w:t>
      </w:r>
      <w:proofErr w:type="spellStart"/>
      <w:r w:rsidRPr="00826BE9">
        <w:rPr>
          <w:rFonts w:ascii="Times New Roman" w:hAnsi="Times New Roman" w:cs="Times New Roman"/>
          <w:szCs w:val="22"/>
        </w:rPr>
        <w:t>асфальторазогреватель</w:t>
      </w:r>
      <w:proofErr w:type="spellEnd"/>
      <w:r w:rsidRPr="00826BE9">
        <w:rPr>
          <w:rFonts w:ascii="Times New Roman" w:hAnsi="Times New Roman" w:cs="Times New Roman"/>
          <w:szCs w:val="22"/>
        </w:rPr>
        <w:t xml:space="preserve"> и </w:t>
      </w:r>
      <w:proofErr w:type="spellStart"/>
      <w:r w:rsidRPr="00826BE9">
        <w:rPr>
          <w:rFonts w:ascii="Times New Roman" w:hAnsi="Times New Roman" w:cs="Times New Roman"/>
          <w:szCs w:val="22"/>
        </w:rPr>
        <w:t>термопрофилировщик</w:t>
      </w:r>
      <w:proofErr w:type="spellEnd"/>
      <w:r w:rsidRPr="00826BE9">
        <w:rPr>
          <w:rFonts w:ascii="Times New Roman" w:hAnsi="Times New Roman" w:cs="Times New Roman"/>
          <w:szCs w:val="22"/>
        </w:rPr>
        <w:t xml:space="preserve"> (</w:t>
      </w:r>
      <w:proofErr w:type="spellStart"/>
      <w:r w:rsidRPr="00826BE9">
        <w:rPr>
          <w:rFonts w:ascii="Times New Roman" w:hAnsi="Times New Roman" w:cs="Times New Roman"/>
          <w:szCs w:val="22"/>
        </w:rPr>
        <w:t>ремиксер</w:t>
      </w:r>
      <w:proofErr w:type="spellEnd"/>
      <w:r w:rsidRPr="00826BE9">
        <w:rPr>
          <w:rFonts w:ascii="Times New Roman" w:hAnsi="Times New Roman" w:cs="Times New Roman"/>
          <w:szCs w:val="22"/>
        </w:rPr>
        <w:t>). Покрытие разогревают, рыхлят на глубину 3 - 5 см, добавляют 20 - 50 кг/м</w:t>
      </w:r>
      <w:proofErr w:type="gramStart"/>
      <w:r w:rsidRPr="00826BE9">
        <w:rPr>
          <w:rFonts w:ascii="Times New Roman" w:hAnsi="Times New Roman" w:cs="Times New Roman"/>
          <w:szCs w:val="22"/>
          <w:vertAlign w:val="superscript"/>
        </w:rPr>
        <w:t>2</w:t>
      </w:r>
      <w:proofErr w:type="gramEnd"/>
      <w:r w:rsidRPr="00826BE9">
        <w:rPr>
          <w:rFonts w:ascii="Times New Roman" w:hAnsi="Times New Roman" w:cs="Times New Roman"/>
          <w:szCs w:val="22"/>
        </w:rPr>
        <w:t xml:space="preserve"> новой асфальтобетонной смеси, планируют и уплотняют. Сверху укладывают обычным способом замыкающий асфальтобетонный слой принимаемой по расчету толщины (слой усиления). Целесообразно совмещение обоих процессов в одной технологической схеме (способ "горячее по горячему"). В этом случае укатку осуществляют одновременно обоих слоев.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Усиление может быть достигнуто в процессе </w:t>
      </w:r>
      <w:proofErr w:type="spellStart"/>
      <w:r w:rsidRPr="00826BE9">
        <w:rPr>
          <w:rFonts w:ascii="Times New Roman" w:hAnsi="Times New Roman" w:cs="Times New Roman"/>
          <w:szCs w:val="22"/>
        </w:rPr>
        <w:t>термопрофилирования</w:t>
      </w:r>
      <w:proofErr w:type="spellEnd"/>
      <w:r w:rsidRPr="00826BE9">
        <w:rPr>
          <w:rFonts w:ascii="Times New Roman" w:hAnsi="Times New Roman" w:cs="Times New Roman"/>
          <w:szCs w:val="22"/>
        </w:rPr>
        <w:t xml:space="preserve"> при добавлении новой смеси в количестве 70 - 120 кг/м</w:t>
      </w:r>
      <w:proofErr w:type="gramStart"/>
      <w:r w:rsidRPr="00826BE9">
        <w:rPr>
          <w:rFonts w:ascii="Times New Roman" w:hAnsi="Times New Roman" w:cs="Times New Roman"/>
          <w:szCs w:val="22"/>
          <w:vertAlign w:val="superscript"/>
        </w:rPr>
        <w:t>2</w:t>
      </w:r>
      <w:proofErr w:type="gramEnd"/>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9.2.2.6</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усилении дорожной одежды способом перекрытия для замедления процесса отраженного растрескивания нового слоя (слоев) следует использовать армирующие прослойки из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нетканых материалов, </w:t>
      </w:r>
      <w:proofErr w:type="spellStart"/>
      <w:r w:rsidRPr="00826BE9">
        <w:rPr>
          <w:rFonts w:ascii="Times New Roman" w:hAnsi="Times New Roman" w:cs="Times New Roman"/>
          <w:szCs w:val="22"/>
        </w:rPr>
        <w:t>геосеток</w:t>
      </w:r>
      <w:proofErr w:type="spellEnd"/>
      <w:r w:rsidRPr="00826BE9">
        <w:rPr>
          <w:rFonts w:ascii="Times New Roman" w:hAnsi="Times New Roman" w:cs="Times New Roman"/>
          <w:szCs w:val="22"/>
        </w:rPr>
        <w:t>. Прослойки в зависимости от вида деформаций и типа дорожной одежды укладывают на границе старого и нового покрытий с предварительной подготовкой и очисткой ремонтируемого покрытия с заделкой трещин или между слоями покрытия устраиваемого усиления согласно действующим нормативно-техническим документам.</w:t>
      </w:r>
    </w:p>
    <w:p w:rsidR="00641F6A" w:rsidRPr="00826BE9" w:rsidRDefault="00641F6A">
      <w:pPr>
        <w:pStyle w:val="ConsPlusNormal"/>
        <w:spacing w:before="220"/>
        <w:ind w:firstLine="540"/>
        <w:jc w:val="both"/>
        <w:rPr>
          <w:rFonts w:ascii="Times New Roman" w:hAnsi="Times New Roman" w:cs="Times New Roman"/>
          <w:szCs w:val="22"/>
        </w:rPr>
      </w:pPr>
      <w:proofErr w:type="spellStart"/>
      <w:r w:rsidRPr="00826BE9">
        <w:rPr>
          <w:rFonts w:ascii="Times New Roman" w:hAnsi="Times New Roman" w:cs="Times New Roman"/>
          <w:szCs w:val="22"/>
        </w:rPr>
        <w:t>Трещинопрерывающую</w:t>
      </w:r>
      <w:proofErr w:type="spellEnd"/>
      <w:r w:rsidRPr="00826BE9">
        <w:rPr>
          <w:rFonts w:ascii="Times New Roman" w:hAnsi="Times New Roman" w:cs="Times New Roman"/>
          <w:szCs w:val="22"/>
        </w:rPr>
        <w:t xml:space="preserve"> прослойку допускается выполнять и из эластичных битумоминеральных смесей (мастик, влажных органоминеральных смесей (ВОМС) и др.), </w:t>
      </w:r>
      <w:proofErr w:type="spellStart"/>
      <w:r w:rsidRPr="00826BE9">
        <w:rPr>
          <w:rFonts w:ascii="Times New Roman" w:hAnsi="Times New Roman" w:cs="Times New Roman"/>
          <w:szCs w:val="22"/>
        </w:rPr>
        <w:t>полимербитумных</w:t>
      </w:r>
      <w:proofErr w:type="spellEnd"/>
      <w:r w:rsidRPr="00826BE9">
        <w:rPr>
          <w:rFonts w:ascii="Times New Roman" w:hAnsi="Times New Roman" w:cs="Times New Roman"/>
          <w:szCs w:val="22"/>
        </w:rPr>
        <w:t xml:space="preserve"> материалов слоями ограниченной толщины.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С целью замедления процесса отраженного растрескивания в слое (слоях) усиления для приготовления асфальтобетона используют модифицированные битумы, </w:t>
      </w:r>
      <w:proofErr w:type="spellStart"/>
      <w:r w:rsidRPr="00826BE9">
        <w:rPr>
          <w:rFonts w:ascii="Times New Roman" w:hAnsi="Times New Roman" w:cs="Times New Roman"/>
          <w:szCs w:val="22"/>
        </w:rPr>
        <w:t>полимербитумные</w:t>
      </w:r>
      <w:proofErr w:type="spellEnd"/>
      <w:r w:rsidRPr="00826BE9">
        <w:rPr>
          <w:rFonts w:ascii="Times New Roman" w:hAnsi="Times New Roman" w:cs="Times New Roman"/>
          <w:szCs w:val="22"/>
        </w:rPr>
        <w:t xml:space="preserve"> вяжущие или модификаторы.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9.2.2.7</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дорожных одеждах автомобильных дорог категории III-ЛВ и ниже выравнивающий слой и слой усиления допускается устраивать из ВОМС или </w:t>
      </w:r>
      <w:proofErr w:type="spellStart"/>
      <w:r w:rsidRPr="00826BE9">
        <w:rPr>
          <w:rFonts w:ascii="Times New Roman" w:hAnsi="Times New Roman" w:cs="Times New Roman"/>
          <w:szCs w:val="22"/>
        </w:rPr>
        <w:t>эмульсионноминеральных</w:t>
      </w:r>
      <w:proofErr w:type="spellEnd"/>
      <w:r w:rsidRPr="00826BE9">
        <w:rPr>
          <w:rFonts w:ascii="Times New Roman" w:hAnsi="Times New Roman" w:cs="Times New Roman"/>
          <w:szCs w:val="22"/>
        </w:rPr>
        <w:t xml:space="preserve"> смесей (ЭМС) (холодная технология).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Слои из ВОМС пластичны и более устойчивы к отраженному растрескиванию и предпочтительны для использования в I - II климатических зонах. Толщина слоя из ВОМС не должна быть менее 3 см.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9.2.2.8</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усиления дорожной одежды в трещиновато-блочном состоянии наиболее эффективен метод холодной регенерации. </w:t>
      </w:r>
      <w:proofErr w:type="gramStart"/>
      <w:r w:rsidRPr="00826BE9">
        <w:rPr>
          <w:rFonts w:ascii="Times New Roman" w:hAnsi="Times New Roman" w:cs="Times New Roman"/>
          <w:szCs w:val="22"/>
        </w:rPr>
        <w:t xml:space="preserve">Метод предусматривает измельчение связных слоев покрытия и основания (во многих случаях с захватом части несвязного нижнего слоя основания) посредством холодного фрезерования, введение в образовавшийся рыхлый материал - асфальтобетонный </w:t>
      </w:r>
      <w:proofErr w:type="spellStart"/>
      <w:r w:rsidRPr="00826BE9">
        <w:rPr>
          <w:rFonts w:ascii="Times New Roman" w:hAnsi="Times New Roman" w:cs="Times New Roman"/>
          <w:szCs w:val="22"/>
        </w:rPr>
        <w:t>гранулят</w:t>
      </w:r>
      <w:proofErr w:type="spellEnd"/>
      <w:r w:rsidRPr="00826BE9">
        <w:rPr>
          <w:rFonts w:ascii="Times New Roman" w:hAnsi="Times New Roman" w:cs="Times New Roman"/>
          <w:szCs w:val="22"/>
        </w:rPr>
        <w:t xml:space="preserve"> (АГ) - вяжущего (а если требуется и нового скелетного материала), перемешивание всех компонентов, распределение полученной </w:t>
      </w:r>
      <w:proofErr w:type="spellStart"/>
      <w:r w:rsidRPr="00826BE9">
        <w:rPr>
          <w:rFonts w:ascii="Times New Roman" w:hAnsi="Times New Roman" w:cs="Times New Roman"/>
          <w:szCs w:val="22"/>
        </w:rPr>
        <w:t>асфальтогранулобетонной</w:t>
      </w:r>
      <w:proofErr w:type="spellEnd"/>
      <w:r w:rsidRPr="00826BE9">
        <w:rPr>
          <w:rFonts w:ascii="Times New Roman" w:hAnsi="Times New Roman" w:cs="Times New Roman"/>
          <w:szCs w:val="22"/>
        </w:rPr>
        <w:t xml:space="preserve"> смеси (</w:t>
      </w:r>
      <w:proofErr w:type="spellStart"/>
      <w:r w:rsidRPr="00826BE9">
        <w:rPr>
          <w:rFonts w:ascii="Times New Roman" w:hAnsi="Times New Roman" w:cs="Times New Roman"/>
          <w:szCs w:val="22"/>
        </w:rPr>
        <w:t>АГБ-смеси</w:t>
      </w:r>
      <w:proofErr w:type="spellEnd"/>
      <w:r w:rsidRPr="00826BE9">
        <w:rPr>
          <w:rFonts w:ascii="Times New Roman" w:hAnsi="Times New Roman" w:cs="Times New Roman"/>
          <w:szCs w:val="22"/>
        </w:rPr>
        <w:t>) по нижележащему слою ремонтируемой дорожной одежды, уплотнение.</w:t>
      </w:r>
      <w:proofErr w:type="gramEnd"/>
      <w:r w:rsidRPr="00826BE9">
        <w:rPr>
          <w:rFonts w:ascii="Times New Roman" w:hAnsi="Times New Roman" w:cs="Times New Roman"/>
          <w:szCs w:val="22"/>
        </w:rPr>
        <w:t xml:space="preserve"> В результате получают монолитный материал - </w:t>
      </w:r>
      <w:proofErr w:type="spellStart"/>
      <w:r w:rsidRPr="00826BE9">
        <w:rPr>
          <w:rFonts w:ascii="Times New Roman" w:hAnsi="Times New Roman" w:cs="Times New Roman"/>
          <w:szCs w:val="22"/>
        </w:rPr>
        <w:t>асфальтогранулобетон</w:t>
      </w:r>
      <w:proofErr w:type="spellEnd"/>
      <w:r w:rsidRPr="00826BE9">
        <w:rPr>
          <w:rFonts w:ascii="Times New Roman" w:hAnsi="Times New Roman" w:cs="Times New Roman"/>
          <w:szCs w:val="22"/>
        </w:rPr>
        <w:t xml:space="preserve"> (АГБ).</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Перечисленные технологические операции выполняют на дороге звеном специализированных машин (способ смешения на месте). Наиболее приемлемым является использование машины - </w:t>
      </w:r>
      <w:proofErr w:type="spellStart"/>
      <w:r w:rsidRPr="00826BE9">
        <w:rPr>
          <w:rFonts w:ascii="Times New Roman" w:hAnsi="Times New Roman" w:cs="Times New Roman"/>
          <w:szCs w:val="22"/>
        </w:rPr>
        <w:t>стабилизера</w:t>
      </w:r>
      <w:proofErr w:type="spellEnd"/>
      <w:r w:rsidRPr="00826BE9">
        <w:rPr>
          <w:rFonts w:ascii="Times New Roman" w:hAnsi="Times New Roman" w:cs="Times New Roman"/>
          <w:szCs w:val="22"/>
        </w:rPr>
        <w:t xml:space="preserve"> (</w:t>
      </w:r>
      <w:proofErr w:type="spellStart"/>
      <w:r w:rsidRPr="00826BE9">
        <w:rPr>
          <w:rFonts w:ascii="Times New Roman" w:hAnsi="Times New Roman" w:cs="Times New Roman"/>
          <w:szCs w:val="22"/>
        </w:rPr>
        <w:t>рисайклера</w:t>
      </w:r>
      <w:proofErr w:type="spellEnd"/>
      <w:r w:rsidRPr="00826BE9">
        <w:rPr>
          <w:rFonts w:ascii="Times New Roman" w:hAnsi="Times New Roman" w:cs="Times New Roman"/>
          <w:szCs w:val="22"/>
        </w:rPr>
        <w:t xml:space="preserve">). В случае отсутствия машин подобного типа приготовление </w:t>
      </w:r>
      <w:proofErr w:type="spellStart"/>
      <w:r w:rsidRPr="00826BE9">
        <w:rPr>
          <w:rFonts w:ascii="Times New Roman" w:hAnsi="Times New Roman" w:cs="Times New Roman"/>
          <w:szCs w:val="22"/>
        </w:rPr>
        <w:t>АГБ-смеси</w:t>
      </w:r>
      <w:proofErr w:type="spellEnd"/>
      <w:r w:rsidRPr="00826BE9">
        <w:rPr>
          <w:rFonts w:ascii="Times New Roman" w:hAnsi="Times New Roman" w:cs="Times New Roman"/>
          <w:szCs w:val="22"/>
        </w:rPr>
        <w:t xml:space="preserve"> можно осуществлять в стационарных или </w:t>
      </w:r>
      <w:proofErr w:type="spellStart"/>
      <w:r w:rsidRPr="00826BE9">
        <w:rPr>
          <w:rFonts w:ascii="Times New Roman" w:hAnsi="Times New Roman" w:cs="Times New Roman"/>
          <w:szCs w:val="22"/>
        </w:rPr>
        <w:t>полустационарных</w:t>
      </w:r>
      <w:proofErr w:type="spellEnd"/>
      <w:r w:rsidRPr="00826BE9">
        <w:rPr>
          <w:rFonts w:ascii="Times New Roman" w:hAnsi="Times New Roman" w:cs="Times New Roman"/>
          <w:szCs w:val="22"/>
        </w:rPr>
        <w:t xml:space="preserve"> условиях (способ смешения в установке).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Регенерированный слой (</w:t>
      </w:r>
      <w:proofErr w:type="spellStart"/>
      <w:r w:rsidRPr="00826BE9">
        <w:rPr>
          <w:rFonts w:ascii="Times New Roman" w:hAnsi="Times New Roman" w:cs="Times New Roman"/>
          <w:szCs w:val="22"/>
        </w:rPr>
        <w:t>АГБ-слой</w:t>
      </w:r>
      <w:proofErr w:type="spellEnd"/>
      <w:r w:rsidRPr="00826BE9">
        <w:rPr>
          <w:rFonts w:ascii="Times New Roman" w:hAnsi="Times New Roman" w:cs="Times New Roman"/>
          <w:szCs w:val="22"/>
        </w:rPr>
        <w:t xml:space="preserve">) толщиной от 8 до 30 см выполняет функцию верхнего слоя основания дорожной одежды (на дорогах I - II категории) или нижнего слоя покрытия (на дорогах III - IV категории). В зависимости от интенсивности движения поверх </w:t>
      </w:r>
      <w:proofErr w:type="spellStart"/>
      <w:r w:rsidRPr="00826BE9">
        <w:rPr>
          <w:rFonts w:ascii="Times New Roman" w:hAnsi="Times New Roman" w:cs="Times New Roman"/>
          <w:szCs w:val="22"/>
        </w:rPr>
        <w:t>АГБ-слоя</w:t>
      </w:r>
      <w:proofErr w:type="spellEnd"/>
      <w:r w:rsidRPr="00826BE9">
        <w:rPr>
          <w:rFonts w:ascii="Times New Roman" w:hAnsi="Times New Roman" w:cs="Times New Roman"/>
          <w:szCs w:val="22"/>
        </w:rPr>
        <w:t xml:space="preserve"> укладывают одно- или двухслойное асфальтобетонное покрытие или устраивают поверхностную обработку.</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В качестве вяжущего в </w:t>
      </w:r>
      <w:proofErr w:type="spellStart"/>
      <w:r w:rsidRPr="00826BE9">
        <w:rPr>
          <w:rFonts w:ascii="Times New Roman" w:hAnsi="Times New Roman" w:cs="Times New Roman"/>
          <w:szCs w:val="22"/>
        </w:rPr>
        <w:t>АГБ-смесях</w:t>
      </w:r>
      <w:proofErr w:type="spellEnd"/>
      <w:r w:rsidRPr="00826BE9">
        <w:rPr>
          <w:rFonts w:ascii="Times New Roman" w:hAnsi="Times New Roman" w:cs="Times New Roman"/>
          <w:szCs w:val="22"/>
        </w:rPr>
        <w:t xml:space="preserve"> обычно используют катионную битумную эмульсию типа ЭБК-3, цемент, вспененный битум, </w:t>
      </w:r>
      <w:proofErr w:type="gramStart"/>
      <w:r w:rsidRPr="00826BE9">
        <w:rPr>
          <w:rFonts w:ascii="Times New Roman" w:hAnsi="Times New Roman" w:cs="Times New Roman"/>
          <w:szCs w:val="22"/>
        </w:rPr>
        <w:t>комплексное</w:t>
      </w:r>
      <w:proofErr w:type="gramEnd"/>
      <w:r w:rsidRPr="00826BE9">
        <w:rPr>
          <w:rFonts w:ascii="Times New Roman" w:hAnsi="Times New Roman" w:cs="Times New Roman"/>
          <w:szCs w:val="22"/>
        </w:rPr>
        <w:t xml:space="preserve"> вяжущее (эмульсия + цемент или вспененный битум + цемент).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Движение по слою открывают сразу после уплотнения.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Укладку верхнего или промежуточного слоя покрытия по слою из АГБ, содержащего цемент, выполняют через 2 - 3 </w:t>
      </w:r>
      <w:proofErr w:type="spellStart"/>
      <w:r w:rsidRPr="00826BE9">
        <w:rPr>
          <w:rFonts w:ascii="Times New Roman" w:hAnsi="Times New Roman" w:cs="Times New Roman"/>
          <w:szCs w:val="22"/>
        </w:rPr>
        <w:t>сут</w:t>
      </w:r>
      <w:proofErr w:type="spellEnd"/>
      <w:r w:rsidRPr="00826BE9">
        <w:rPr>
          <w:rFonts w:ascii="Times New Roman" w:hAnsi="Times New Roman" w:cs="Times New Roman"/>
          <w:szCs w:val="22"/>
        </w:rPr>
        <w:t>, а по слою из АГБ, содержащему эмульсию, - после испарения влаги (через три-четыре недели).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9.2.2.9 Усиление дорожной одежды с использованием метода холодной регенерации позволяет реализовать принцип </w:t>
      </w:r>
      <w:proofErr w:type="spellStart"/>
      <w:r w:rsidRPr="00826BE9">
        <w:rPr>
          <w:rFonts w:ascii="Times New Roman" w:hAnsi="Times New Roman" w:cs="Times New Roman"/>
          <w:szCs w:val="22"/>
        </w:rPr>
        <w:t>разнопрочности</w:t>
      </w:r>
      <w:proofErr w:type="spellEnd"/>
      <w:r w:rsidRPr="00826BE9">
        <w:rPr>
          <w:rFonts w:ascii="Times New Roman" w:hAnsi="Times New Roman" w:cs="Times New Roman"/>
          <w:szCs w:val="22"/>
        </w:rPr>
        <w:t xml:space="preserve"> по ширине. Варьируя толщину регенерированного слоя, можно добиться более высокой прочности краевых (грузовых) полос проезжей части по сравнению со скоростными полосами, что обеспечит существенное удешевление ремонтных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9.2.2.10</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аиболее радикальным методом усиления дорожных одежд, находящихся в трещиновато-блочном состоянии, является удаление этих слоев и устройство новых (способ </w:t>
      </w:r>
      <w:proofErr w:type="spellStart"/>
      <w:r w:rsidRPr="00826BE9">
        <w:rPr>
          <w:rFonts w:ascii="Times New Roman" w:hAnsi="Times New Roman" w:cs="Times New Roman"/>
          <w:szCs w:val="22"/>
        </w:rPr>
        <w:t>переукладки</w:t>
      </w:r>
      <w:proofErr w:type="spellEnd"/>
      <w:r w:rsidRPr="00826BE9">
        <w:rPr>
          <w:rFonts w:ascii="Times New Roman" w:hAnsi="Times New Roman" w:cs="Times New Roman"/>
          <w:szCs w:val="22"/>
        </w:rPr>
        <w:t>). Метод обеспечивает нормативный срок службы дорожной одежды.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Снижение стоимости работ может быть достигнуто за счет использования АГБ в нижнем слое основания.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9.2.2.11 Устранение колей глубиной более 45 мм осуществляют методом фрезерования на ширину полосы наката с удалением при необходимости нестабильных слоев дорожной одежды и последующей укладкой одного или несколько слоев </w:t>
      </w:r>
      <w:proofErr w:type="spellStart"/>
      <w:r w:rsidRPr="00826BE9">
        <w:rPr>
          <w:rFonts w:ascii="Times New Roman" w:hAnsi="Times New Roman" w:cs="Times New Roman"/>
          <w:szCs w:val="22"/>
        </w:rPr>
        <w:t>сдвигоустойчивого</w:t>
      </w:r>
      <w:proofErr w:type="spellEnd"/>
      <w:r w:rsidRPr="00826BE9">
        <w:rPr>
          <w:rFonts w:ascii="Times New Roman" w:hAnsi="Times New Roman" w:cs="Times New Roman"/>
          <w:szCs w:val="22"/>
        </w:rPr>
        <w:t xml:space="preserve"> асфальтобетона.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9.2.2.12 Нестабильные слои основания могут быть усилены методом холодной регенерации с добавлением цемента (после удаления покрытия) с последующей укладкой нового слоя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Если предусмотрено усиление дорожной одежды способами перекрытия или </w:t>
      </w:r>
      <w:proofErr w:type="spellStart"/>
      <w:r w:rsidRPr="00826BE9">
        <w:rPr>
          <w:rFonts w:ascii="Times New Roman" w:hAnsi="Times New Roman" w:cs="Times New Roman"/>
          <w:szCs w:val="22"/>
        </w:rPr>
        <w:t>термоусиления</w:t>
      </w:r>
      <w:proofErr w:type="spellEnd"/>
      <w:r w:rsidRPr="00826BE9">
        <w:rPr>
          <w:rFonts w:ascii="Times New Roman" w:hAnsi="Times New Roman" w:cs="Times New Roman"/>
          <w:szCs w:val="22"/>
        </w:rPr>
        <w:t>, допускается срезка фрезой выпоры покрытия в зоне колеи с укладкой в углубление выравнивающего асфальтобетонного слоя.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 xml:space="preserve">В случае усиления дорожной одежды методом холодной регенерации необходимость в устранении </w:t>
      </w:r>
      <w:proofErr w:type="spellStart"/>
      <w:r w:rsidRPr="00826BE9">
        <w:rPr>
          <w:rFonts w:ascii="Times New Roman" w:hAnsi="Times New Roman" w:cs="Times New Roman"/>
          <w:szCs w:val="22"/>
        </w:rPr>
        <w:t>колейности</w:t>
      </w:r>
      <w:proofErr w:type="spellEnd"/>
      <w:r w:rsidRPr="00826BE9">
        <w:rPr>
          <w:rFonts w:ascii="Times New Roman" w:hAnsi="Times New Roman" w:cs="Times New Roman"/>
          <w:szCs w:val="22"/>
        </w:rPr>
        <w:t xml:space="preserve"> отпадает.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9.2.2.13</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уширении проезжей части на величину, в два раза меньшую ширины обочины, но не менее 0,5 м, вдоль кромки покрытия следует </w:t>
      </w:r>
      <w:proofErr w:type="spellStart"/>
      <w:r w:rsidRPr="00826BE9">
        <w:rPr>
          <w:rFonts w:ascii="Times New Roman" w:hAnsi="Times New Roman" w:cs="Times New Roman"/>
          <w:szCs w:val="22"/>
        </w:rPr>
        <w:t>подготавливить</w:t>
      </w:r>
      <w:proofErr w:type="spellEnd"/>
      <w:r w:rsidRPr="00826BE9">
        <w:rPr>
          <w:rFonts w:ascii="Times New Roman" w:hAnsi="Times New Roman" w:cs="Times New Roman"/>
          <w:szCs w:val="22"/>
        </w:rPr>
        <w:t xml:space="preserve"> корыто с вертикальными стенками на глубину до низа дополнительного слоя основания (дренирующего или морозозащитного). Дну корыта придают поперечный уклон </w:t>
      </w:r>
      <w:r w:rsidR="00D9402E" w:rsidRPr="00826BE9">
        <w:rPr>
          <w:rFonts w:ascii="Times New Roman" w:hAnsi="Times New Roman" w:cs="Times New Roman"/>
          <w:position w:val="-6"/>
          <w:szCs w:val="22"/>
        </w:rPr>
        <w:pict>
          <v:shape id="_x0000_i1032" style="width:63.75pt;height:17.25pt" coordsize="" o:spt="100" adj="0,,0" path="" filled="f" stroked="f">
            <v:stroke joinstyle="miter"/>
            <v:imagedata r:id="rId48" o:title="base_44_21923_32775"/>
            <v:formulas/>
            <v:path o:connecttype="segments"/>
          </v:shape>
        </w:pict>
      </w:r>
      <w:r w:rsidRPr="00826BE9">
        <w:rPr>
          <w:rFonts w:ascii="Times New Roman" w:hAnsi="Times New Roman" w:cs="Times New Roman"/>
          <w:szCs w:val="22"/>
        </w:rPr>
        <w:t xml:space="preserve"> в сторону бровки для обеспечения водоотвода из основания дорожной одежды. При устройстве краевых укрепительных полос применяют специальные траншеекопатели и приспособления к машинам, в том числе навесные и прицепные плуги, специальные накладки на отвал автогрейдера или бульдозера и др.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необходимости уширения проезжей части на величину, равную ширине обочины, сначала срезают и удаляют в сторону дерновой покров, в том числе и с откосов (если он имеется), затем послойно удаляют остальную часть земляного полотна на требуемую глубину, используя срезаемый грунт на уширение.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нарушении укрепления обочины укрепление восстанавливают с учетом категории дороги, характеристики движения, грунтовых и климатических условий согласно действующим нормативным документам.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9.2.2.15 Глубину выборки под устройство новой дорожной одежды определяют с учетом требуемой толщины и состоянием уширяемой дорожной конструкции. При удовлетворительном состоянии покрытия (коэффициент прочности дорожной конструкции </w:t>
      </w:r>
      <w:proofErr w:type="spellStart"/>
      <w:proofErr w:type="gramStart"/>
      <w:r w:rsidRPr="00826BE9">
        <w:rPr>
          <w:rFonts w:ascii="Times New Roman" w:hAnsi="Times New Roman" w:cs="Times New Roman"/>
          <w:szCs w:val="22"/>
        </w:rPr>
        <w:t>K</w:t>
      </w:r>
      <w:proofErr w:type="gramEnd"/>
      <w:r w:rsidRPr="00826BE9">
        <w:rPr>
          <w:rFonts w:ascii="Times New Roman" w:hAnsi="Times New Roman" w:cs="Times New Roman"/>
          <w:szCs w:val="22"/>
          <w:vertAlign w:val="subscript"/>
        </w:rPr>
        <w:t>пр</w:t>
      </w:r>
      <w:proofErr w:type="spellEnd"/>
      <w:r w:rsidRPr="00826BE9">
        <w:rPr>
          <w:rFonts w:ascii="Times New Roman" w:hAnsi="Times New Roman" w:cs="Times New Roman"/>
          <w:szCs w:val="22"/>
        </w:rPr>
        <w:t xml:space="preserve"> &gt; 0,9 и коэффициент фильтрации песчаного дренирующего слоя </w:t>
      </w:r>
      <w:proofErr w:type="spellStart"/>
      <w:r w:rsidRPr="00826BE9">
        <w:rPr>
          <w:rFonts w:ascii="Times New Roman" w:hAnsi="Times New Roman" w:cs="Times New Roman"/>
          <w:szCs w:val="22"/>
        </w:rPr>
        <w:t>K</w:t>
      </w:r>
      <w:r w:rsidRPr="00826BE9">
        <w:rPr>
          <w:rFonts w:ascii="Times New Roman" w:hAnsi="Times New Roman" w:cs="Times New Roman"/>
          <w:szCs w:val="22"/>
          <w:vertAlign w:val="subscript"/>
        </w:rPr>
        <w:t>ф</w:t>
      </w:r>
      <w:proofErr w:type="spellEnd"/>
      <w:r w:rsidRPr="00826BE9">
        <w:rPr>
          <w:rFonts w:ascii="Times New Roman" w:hAnsi="Times New Roman" w:cs="Times New Roman"/>
          <w:szCs w:val="22"/>
        </w:rPr>
        <w:t xml:space="preserve"> &gt;= 2 м/</w:t>
      </w:r>
      <w:proofErr w:type="spellStart"/>
      <w:r w:rsidRPr="00826BE9">
        <w:rPr>
          <w:rFonts w:ascii="Times New Roman" w:hAnsi="Times New Roman" w:cs="Times New Roman"/>
          <w:szCs w:val="22"/>
        </w:rPr>
        <w:t>сут</w:t>
      </w:r>
      <w:proofErr w:type="spellEnd"/>
      <w:r w:rsidRPr="00826BE9">
        <w:rPr>
          <w:rFonts w:ascii="Times New Roman" w:hAnsi="Times New Roman" w:cs="Times New Roman"/>
          <w:szCs w:val="22"/>
        </w:rPr>
        <w:t>) выборку материалов выполняют до уровня верхней поверхности дренирующего слоя уширяемой конструкции.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9.2.2.16</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необходимости увеличения модуля упругости дорожной конструкции на участке уширения допускается увеличение толщины щебеночного основания (без значительного снижения толщины дренирующего слоя) и устройство верхней части основания из черного щебня.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9.2.2.17</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уширении участков дорог с неудовлетворительным состоянием покрытия (наличие повреждений в виде трещин, расположенных на расстоянии друг от друга не более 3 м, сетки трещин площадью до 30% от общей площади рассматриваемого участка, прочность дорожной конструкции ниже требуемых значений, песчаный слой полностью или частично </w:t>
      </w:r>
      <w:proofErr w:type="spellStart"/>
      <w:r w:rsidRPr="00826BE9">
        <w:rPr>
          <w:rFonts w:ascii="Times New Roman" w:hAnsi="Times New Roman" w:cs="Times New Roman"/>
          <w:szCs w:val="22"/>
        </w:rPr>
        <w:t>кольматированный</w:t>
      </w:r>
      <w:proofErr w:type="spellEnd"/>
      <w:r w:rsidRPr="00826BE9">
        <w:rPr>
          <w:rFonts w:ascii="Times New Roman" w:hAnsi="Times New Roman" w:cs="Times New Roman"/>
          <w:szCs w:val="22"/>
        </w:rPr>
        <w:t>) выборку материалов выполняют на всю глубину, а грунтов на уширяемой части существующего земляного полотна - на 0,1 - 0,4 м ниже поверхности существующего земляного полотна.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наличии значительных повреждений и разрушений покрытия (сетка трещин площадью более 30%, просадки и проломы на площади более 10%), значительном ослаблении дорожной конструкции (</w:t>
      </w:r>
      <w:proofErr w:type="spellStart"/>
      <w:proofErr w:type="gramStart"/>
      <w:r w:rsidRPr="00826BE9">
        <w:rPr>
          <w:rFonts w:ascii="Times New Roman" w:hAnsi="Times New Roman" w:cs="Times New Roman"/>
          <w:szCs w:val="22"/>
        </w:rPr>
        <w:t>K</w:t>
      </w:r>
      <w:proofErr w:type="gramEnd"/>
      <w:r w:rsidRPr="00826BE9">
        <w:rPr>
          <w:rFonts w:ascii="Times New Roman" w:hAnsi="Times New Roman" w:cs="Times New Roman"/>
          <w:szCs w:val="22"/>
          <w:vertAlign w:val="subscript"/>
        </w:rPr>
        <w:t>пр</w:t>
      </w:r>
      <w:proofErr w:type="spellEnd"/>
      <w:r w:rsidRPr="00826BE9">
        <w:rPr>
          <w:rFonts w:ascii="Times New Roman" w:hAnsi="Times New Roman" w:cs="Times New Roman"/>
          <w:szCs w:val="22"/>
        </w:rPr>
        <w:t xml:space="preserve"> &lt; 0,75), наличии </w:t>
      </w:r>
      <w:proofErr w:type="spellStart"/>
      <w:r w:rsidRPr="00826BE9">
        <w:rPr>
          <w:rFonts w:ascii="Times New Roman" w:hAnsi="Times New Roman" w:cs="Times New Roman"/>
          <w:szCs w:val="22"/>
        </w:rPr>
        <w:t>переувлажненных</w:t>
      </w:r>
      <w:proofErr w:type="spellEnd"/>
      <w:r w:rsidRPr="00826BE9">
        <w:rPr>
          <w:rFonts w:ascii="Times New Roman" w:hAnsi="Times New Roman" w:cs="Times New Roman"/>
          <w:szCs w:val="22"/>
        </w:rPr>
        <w:t xml:space="preserve">, </w:t>
      </w:r>
      <w:proofErr w:type="spellStart"/>
      <w:r w:rsidRPr="00826BE9">
        <w:rPr>
          <w:rFonts w:ascii="Times New Roman" w:hAnsi="Times New Roman" w:cs="Times New Roman"/>
          <w:szCs w:val="22"/>
        </w:rPr>
        <w:t>пучинистых</w:t>
      </w:r>
      <w:proofErr w:type="spellEnd"/>
      <w:r w:rsidRPr="00826BE9">
        <w:rPr>
          <w:rFonts w:ascii="Times New Roman" w:hAnsi="Times New Roman" w:cs="Times New Roman"/>
          <w:szCs w:val="22"/>
        </w:rPr>
        <w:t xml:space="preserve"> грунтов в рабочем слое земляного полотна, если не принято решение по реконструкции дороги, выборку грунтов выполняют на 0,5 - 0,6 м ниже поверхности существующего земляного полотна с последующей заменой на песчаные грунты с </w:t>
      </w:r>
      <w:proofErr w:type="spellStart"/>
      <w:proofErr w:type="gramStart"/>
      <w:r w:rsidRPr="00826BE9">
        <w:rPr>
          <w:rFonts w:ascii="Times New Roman" w:hAnsi="Times New Roman" w:cs="Times New Roman"/>
          <w:szCs w:val="22"/>
        </w:rPr>
        <w:t>K</w:t>
      </w:r>
      <w:proofErr w:type="gramEnd"/>
      <w:r w:rsidRPr="00826BE9">
        <w:rPr>
          <w:rFonts w:ascii="Times New Roman" w:hAnsi="Times New Roman" w:cs="Times New Roman"/>
          <w:szCs w:val="22"/>
          <w:vertAlign w:val="subscript"/>
        </w:rPr>
        <w:t>ф</w:t>
      </w:r>
      <w:proofErr w:type="spellEnd"/>
      <w:r w:rsidRPr="00826BE9">
        <w:rPr>
          <w:rFonts w:ascii="Times New Roman" w:hAnsi="Times New Roman" w:cs="Times New Roman"/>
          <w:szCs w:val="22"/>
        </w:rPr>
        <w:t xml:space="preserve"> &gt;= 2 м/</w:t>
      </w:r>
      <w:proofErr w:type="spellStart"/>
      <w:r w:rsidRPr="00826BE9">
        <w:rPr>
          <w:rFonts w:ascii="Times New Roman" w:hAnsi="Times New Roman" w:cs="Times New Roman"/>
          <w:szCs w:val="22"/>
        </w:rPr>
        <w:t>сут</w:t>
      </w:r>
      <w:proofErr w:type="spellEnd"/>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9.2.2.18</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достижения </w:t>
      </w:r>
      <w:proofErr w:type="spellStart"/>
      <w:r w:rsidRPr="00826BE9">
        <w:rPr>
          <w:rFonts w:ascii="Times New Roman" w:hAnsi="Times New Roman" w:cs="Times New Roman"/>
          <w:szCs w:val="22"/>
        </w:rPr>
        <w:t>равнопрочности</w:t>
      </w:r>
      <w:proofErr w:type="spellEnd"/>
      <w:r w:rsidRPr="00826BE9">
        <w:rPr>
          <w:rFonts w:ascii="Times New Roman" w:hAnsi="Times New Roman" w:cs="Times New Roman"/>
          <w:szCs w:val="22"/>
        </w:rPr>
        <w:t xml:space="preserve"> (или повышения прочности) дорожных конструкций при уширении целесообразно применять конструктивные решения по уширению дорожных одежд с использованием в качестве защитных, армирующих, дренирующих прослоек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сеток, </w:t>
      </w:r>
      <w:proofErr w:type="spellStart"/>
      <w:r w:rsidRPr="00826BE9">
        <w:rPr>
          <w:rFonts w:ascii="Times New Roman" w:hAnsi="Times New Roman" w:cs="Times New Roman"/>
          <w:szCs w:val="22"/>
        </w:rPr>
        <w:t>геопластиков</w:t>
      </w:r>
      <w:proofErr w:type="spellEnd"/>
      <w:r w:rsidRPr="00826BE9">
        <w:rPr>
          <w:rFonts w:ascii="Times New Roman" w:hAnsi="Times New Roman" w:cs="Times New Roman"/>
          <w:szCs w:val="22"/>
        </w:rPr>
        <w:t xml:space="preserve"> и </w:t>
      </w:r>
      <w:proofErr w:type="spellStart"/>
      <w:r w:rsidRPr="00826BE9">
        <w:rPr>
          <w:rFonts w:ascii="Times New Roman" w:hAnsi="Times New Roman" w:cs="Times New Roman"/>
          <w:szCs w:val="22"/>
        </w:rPr>
        <w:t>георешеток</w:t>
      </w:r>
      <w:proofErr w:type="spellEnd"/>
      <w:r w:rsidRPr="00826BE9">
        <w:rPr>
          <w:rFonts w:ascii="Times New Roman" w:hAnsi="Times New Roman" w:cs="Times New Roman"/>
          <w:szCs w:val="22"/>
        </w:rPr>
        <w:t xml:space="preserve"> пространственного типа.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9.2.2.19</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уширении дорожной одежды необходимым условием является надежное сопряжение конструкции уширения со старой одеждой. С этой целью в контактной зоне (зоне стыка) используют прослойки из </w:t>
      </w:r>
      <w:proofErr w:type="spellStart"/>
      <w:r w:rsidRPr="00826BE9">
        <w:rPr>
          <w:rFonts w:ascii="Times New Roman" w:hAnsi="Times New Roman" w:cs="Times New Roman"/>
          <w:szCs w:val="22"/>
        </w:rPr>
        <w:t>геосинтетических</w:t>
      </w:r>
      <w:proofErr w:type="spellEnd"/>
      <w:r w:rsidRPr="00826BE9">
        <w:rPr>
          <w:rFonts w:ascii="Times New Roman" w:hAnsi="Times New Roman" w:cs="Times New Roman"/>
          <w:szCs w:val="22"/>
        </w:rPr>
        <w:t xml:space="preserve"> материалов и </w:t>
      </w:r>
      <w:proofErr w:type="spellStart"/>
      <w:r w:rsidRPr="00826BE9">
        <w:rPr>
          <w:rFonts w:ascii="Times New Roman" w:hAnsi="Times New Roman" w:cs="Times New Roman"/>
          <w:szCs w:val="22"/>
        </w:rPr>
        <w:t>геосеток</w:t>
      </w:r>
      <w:proofErr w:type="spellEnd"/>
      <w:r w:rsidRPr="00826BE9">
        <w:rPr>
          <w:rFonts w:ascii="Times New Roman" w:hAnsi="Times New Roman" w:cs="Times New Roman"/>
          <w:szCs w:val="22"/>
        </w:rPr>
        <w:t>, смещают торцевые части слоев покрытия относительно друг друга в сторону существующей дорожной одежды.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Если по экономическим соображениям от выполнения перечисленных мероприятий вынуждены отказаться, можно воспользоваться методом организации ложного продольного шва, который нарезают в замыкающем слое асфальтобетона вдоль сопряжения с последующей </w:t>
      </w:r>
      <w:r w:rsidRPr="00826BE9">
        <w:rPr>
          <w:rFonts w:ascii="Times New Roman" w:hAnsi="Times New Roman" w:cs="Times New Roman"/>
          <w:szCs w:val="22"/>
        </w:rPr>
        <w:lastRenderedPageBreak/>
        <w:t>заливкой мастикой.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9.2.2.20 Краевая укрепительная полоса устраивается путем уширения дорожной одежды проезжей части дороги или самостоятельно, если изменение ширины проезжей части не предусматривается. Она должна иметь покрытие усовершенствованного типа (асфальтобетон, </w:t>
      </w:r>
      <w:proofErr w:type="spellStart"/>
      <w:r w:rsidRPr="00826BE9">
        <w:rPr>
          <w:rFonts w:ascii="Times New Roman" w:hAnsi="Times New Roman" w:cs="Times New Roman"/>
          <w:szCs w:val="22"/>
        </w:rPr>
        <w:t>цементобетон</w:t>
      </w:r>
      <w:proofErr w:type="spellEnd"/>
      <w:r w:rsidRPr="00826BE9">
        <w:rPr>
          <w:rFonts w:ascii="Times New Roman" w:hAnsi="Times New Roman" w:cs="Times New Roman"/>
          <w:szCs w:val="22"/>
        </w:rPr>
        <w:t>) и по прочности соответствовать условиям движения по дороге. Конструкцию краевой укрепительной полосы назначают согласно положениям действующих документов.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9.2.2.21</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потере несущей способности дорожной конструкции с цементобетонным покрытием или, когда восстановление ровности нецелесообразно из-за многочисленных повреждений поверхности и разрушения швов, производят перекрытие </w:t>
      </w:r>
      <w:proofErr w:type="spellStart"/>
      <w:r w:rsidRPr="00826BE9">
        <w:rPr>
          <w:rFonts w:ascii="Times New Roman" w:hAnsi="Times New Roman" w:cs="Times New Roman"/>
          <w:szCs w:val="22"/>
        </w:rPr>
        <w:t>цементобетона</w:t>
      </w:r>
      <w:proofErr w:type="spellEnd"/>
      <w:r w:rsidRPr="00826BE9">
        <w:rPr>
          <w:rFonts w:ascii="Times New Roman" w:hAnsi="Times New Roman" w:cs="Times New Roman"/>
          <w:szCs w:val="22"/>
        </w:rPr>
        <w:t xml:space="preserve"> слоями из </w:t>
      </w:r>
      <w:proofErr w:type="spellStart"/>
      <w:r w:rsidRPr="00826BE9">
        <w:rPr>
          <w:rFonts w:ascii="Times New Roman" w:hAnsi="Times New Roman" w:cs="Times New Roman"/>
          <w:szCs w:val="22"/>
        </w:rPr>
        <w:t>цементобетона</w:t>
      </w:r>
      <w:proofErr w:type="spellEnd"/>
      <w:r w:rsidRPr="00826BE9">
        <w:rPr>
          <w:rFonts w:ascii="Times New Roman" w:hAnsi="Times New Roman" w:cs="Times New Roman"/>
          <w:szCs w:val="22"/>
        </w:rPr>
        <w:t xml:space="preserve"> или асфальтобетона.</w:t>
      </w:r>
    </w:p>
    <w:p w:rsidR="00641F6A" w:rsidRPr="00826BE9" w:rsidRDefault="00641F6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1F6A" w:rsidRPr="00826BE9">
        <w:trPr>
          <w:jc w:val="center"/>
        </w:trPr>
        <w:tc>
          <w:tcPr>
            <w:tcW w:w="9294" w:type="dxa"/>
            <w:tcBorders>
              <w:top w:val="nil"/>
              <w:left w:val="single" w:sz="24" w:space="0" w:color="CED3F1"/>
              <w:bottom w:val="nil"/>
              <w:right w:val="single" w:sz="24" w:space="0" w:color="F4F3F8"/>
            </w:tcBorders>
            <w:shd w:val="clear" w:color="auto" w:fill="F4F3F8"/>
          </w:tcPr>
          <w:p w:rsidR="00641F6A" w:rsidRPr="00826BE9" w:rsidRDefault="00641F6A">
            <w:pPr>
              <w:pStyle w:val="ConsPlusNormal"/>
              <w:jc w:val="both"/>
              <w:rPr>
                <w:rFonts w:ascii="Times New Roman" w:hAnsi="Times New Roman" w:cs="Times New Roman"/>
                <w:szCs w:val="22"/>
              </w:rPr>
            </w:pPr>
            <w:proofErr w:type="spellStart"/>
            <w:r w:rsidRPr="00826BE9">
              <w:rPr>
                <w:rFonts w:ascii="Times New Roman" w:hAnsi="Times New Roman" w:cs="Times New Roman"/>
                <w:color w:val="392C69"/>
                <w:szCs w:val="22"/>
              </w:rPr>
              <w:t>КонсультантПлюс</w:t>
            </w:r>
            <w:proofErr w:type="spellEnd"/>
            <w:r w:rsidRPr="00826BE9">
              <w:rPr>
                <w:rFonts w:ascii="Times New Roman" w:hAnsi="Times New Roman" w:cs="Times New Roman"/>
                <w:color w:val="392C69"/>
                <w:szCs w:val="22"/>
              </w:rPr>
              <w:t>: примечание.</w:t>
            </w:r>
          </w:p>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color w:val="392C69"/>
                <w:szCs w:val="22"/>
              </w:rPr>
              <w:t>В официальном тексте документа, видимо, допущена опечатка: пункт 8.2.23 отсутствует.</w:t>
            </w:r>
          </w:p>
        </w:tc>
      </w:tr>
    </w:tbl>
    <w:p w:rsidR="00641F6A" w:rsidRPr="00826BE9" w:rsidRDefault="00641F6A">
      <w:pPr>
        <w:pStyle w:val="ConsPlusNormal"/>
        <w:spacing w:before="280"/>
        <w:ind w:firstLine="540"/>
        <w:jc w:val="both"/>
        <w:rPr>
          <w:rFonts w:ascii="Times New Roman" w:hAnsi="Times New Roman" w:cs="Times New Roman"/>
          <w:szCs w:val="22"/>
        </w:rPr>
      </w:pPr>
      <w:r w:rsidRPr="00826BE9">
        <w:rPr>
          <w:rFonts w:ascii="Times New Roman" w:hAnsi="Times New Roman" w:cs="Times New Roman"/>
          <w:szCs w:val="22"/>
        </w:rPr>
        <w:t>9.2.2.22 Толщину слоев перекрытия по 8.2.23 определяют расчетным путем. Укладку слоев перекрытия осуществляют в соответствии с действующими документами на строительство новых цементобетонных покрытий.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9.2.2.23</w:t>
      </w:r>
      <w:proofErr w:type="gramStart"/>
      <w:r w:rsidRPr="00826BE9">
        <w:rPr>
          <w:rFonts w:ascii="Times New Roman" w:hAnsi="Times New Roman" w:cs="Times New Roman"/>
          <w:szCs w:val="22"/>
        </w:rPr>
        <w:t xml:space="preserve"> Е</w:t>
      </w:r>
      <w:proofErr w:type="gramEnd"/>
      <w:r w:rsidRPr="00826BE9">
        <w:rPr>
          <w:rFonts w:ascii="Times New Roman" w:hAnsi="Times New Roman" w:cs="Times New Roman"/>
          <w:szCs w:val="22"/>
        </w:rPr>
        <w:t xml:space="preserve">сли цементобетонное покрытие имеет многочисленные повреждения, его разбивают </w:t>
      </w:r>
      <w:proofErr w:type="spellStart"/>
      <w:r w:rsidRPr="00826BE9">
        <w:rPr>
          <w:rFonts w:ascii="Times New Roman" w:hAnsi="Times New Roman" w:cs="Times New Roman"/>
          <w:szCs w:val="22"/>
        </w:rPr>
        <w:t>бетоноломом</w:t>
      </w:r>
      <w:proofErr w:type="spellEnd"/>
      <w:r w:rsidRPr="00826BE9">
        <w:rPr>
          <w:rFonts w:ascii="Times New Roman" w:hAnsi="Times New Roman" w:cs="Times New Roman"/>
          <w:szCs w:val="22"/>
        </w:rPr>
        <w:t xml:space="preserve"> на отдельные блоки размером до 1 </w:t>
      </w:r>
      <w:proofErr w:type="spellStart"/>
      <w:r w:rsidRPr="00826BE9">
        <w:rPr>
          <w:rFonts w:ascii="Times New Roman" w:hAnsi="Times New Roman" w:cs="Times New Roman"/>
          <w:szCs w:val="22"/>
        </w:rPr>
        <w:t>x</w:t>
      </w:r>
      <w:proofErr w:type="spellEnd"/>
      <w:r w:rsidRPr="00826BE9">
        <w:rPr>
          <w:rFonts w:ascii="Times New Roman" w:hAnsi="Times New Roman" w:cs="Times New Roman"/>
          <w:szCs w:val="22"/>
        </w:rPr>
        <w:t xml:space="preserve"> 1 м, которые укатываются тяжелым катком. Укатку ведут до прекращения оседания блоков. На этот слой укладывают выравнивающий слой или слой </w:t>
      </w:r>
      <w:proofErr w:type="gramStart"/>
      <w:r w:rsidRPr="00826BE9">
        <w:rPr>
          <w:rFonts w:ascii="Times New Roman" w:hAnsi="Times New Roman" w:cs="Times New Roman"/>
          <w:szCs w:val="22"/>
        </w:rPr>
        <w:t>усиления</w:t>
      </w:r>
      <w:proofErr w:type="gramEnd"/>
      <w:r w:rsidRPr="00826BE9">
        <w:rPr>
          <w:rFonts w:ascii="Times New Roman" w:hAnsi="Times New Roman" w:cs="Times New Roman"/>
          <w:szCs w:val="22"/>
        </w:rPr>
        <w:t xml:space="preserve"> и затем слой износа.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9.2.2.24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капитальном ремонте гравийных, щебеночных и грунтовых улучшенных дорог проводят: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полное восстановление и повышение работоспособности дорожной одежды с добавлением щебеночных и подобных материалов в количестве более 500 м</w:t>
      </w:r>
      <w:r w:rsidRPr="00826BE9">
        <w:rPr>
          <w:rFonts w:ascii="Times New Roman" w:hAnsi="Times New Roman" w:cs="Times New Roman"/>
          <w:szCs w:val="22"/>
          <w:vertAlign w:val="superscript"/>
        </w:rPr>
        <w:t>3</w:t>
      </w:r>
      <w:r w:rsidRPr="00826BE9">
        <w:rPr>
          <w:rFonts w:ascii="Times New Roman" w:hAnsi="Times New Roman" w:cs="Times New Roman"/>
          <w:szCs w:val="22"/>
        </w:rPr>
        <w:t xml:space="preserve"> на километр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устройство более совершенных типов покрытий с использованием существующих дорожных одежд в качестве основания (методом холодной регенерации).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9.2.2.25 Устройство новых слоев дорожной одежды осуществляют с проведением дополнительных операций по сплошному </w:t>
      </w:r>
      <w:proofErr w:type="spellStart"/>
      <w:r w:rsidRPr="00826BE9">
        <w:rPr>
          <w:rFonts w:ascii="Times New Roman" w:hAnsi="Times New Roman" w:cs="Times New Roman"/>
          <w:szCs w:val="22"/>
        </w:rPr>
        <w:t>киркованию</w:t>
      </w:r>
      <w:proofErr w:type="spellEnd"/>
      <w:r w:rsidRPr="00826BE9">
        <w:rPr>
          <w:rFonts w:ascii="Times New Roman" w:hAnsi="Times New Roman" w:cs="Times New Roman"/>
          <w:szCs w:val="22"/>
        </w:rPr>
        <w:t>, профилированию и уплотнению существующего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9.2.2.26 Сплошную </w:t>
      </w:r>
      <w:proofErr w:type="spellStart"/>
      <w:r w:rsidRPr="00826BE9">
        <w:rPr>
          <w:rFonts w:ascii="Times New Roman" w:hAnsi="Times New Roman" w:cs="Times New Roman"/>
          <w:szCs w:val="22"/>
        </w:rPr>
        <w:t>кирковку</w:t>
      </w:r>
      <w:proofErr w:type="spellEnd"/>
      <w:r w:rsidRPr="00826BE9">
        <w:rPr>
          <w:rFonts w:ascii="Times New Roman" w:hAnsi="Times New Roman" w:cs="Times New Roman"/>
          <w:szCs w:val="22"/>
        </w:rPr>
        <w:t xml:space="preserve"> или фрезерование проводят на глубину наиболее характерных для данного участка неровностей, но не менее чем на 5 см. Перед этим в сухую погоду покрытие поливают водой в количестве 6 - 12 л/м</w:t>
      </w:r>
      <w:proofErr w:type="gramStart"/>
      <w:r w:rsidRPr="00826BE9">
        <w:rPr>
          <w:rFonts w:ascii="Times New Roman" w:hAnsi="Times New Roman" w:cs="Times New Roman"/>
          <w:szCs w:val="22"/>
          <w:vertAlign w:val="superscript"/>
        </w:rPr>
        <w:t>2</w:t>
      </w:r>
      <w:proofErr w:type="gramEnd"/>
      <w:r w:rsidRPr="00826BE9">
        <w:rPr>
          <w:rFonts w:ascii="Times New Roman" w:hAnsi="Times New Roman" w:cs="Times New Roman"/>
          <w:szCs w:val="22"/>
        </w:rPr>
        <w:t>.</w:t>
      </w:r>
    </w:p>
    <w:p w:rsidR="00641F6A" w:rsidRPr="00826BE9" w:rsidRDefault="00641F6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1F6A" w:rsidRPr="00826BE9">
        <w:trPr>
          <w:jc w:val="center"/>
        </w:trPr>
        <w:tc>
          <w:tcPr>
            <w:tcW w:w="9294" w:type="dxa"/>
            <w:tcBorders>
              <w:top w:val="nil"/>
              <w:left w:val="single" w:sz="24" w:space="0" w:color="CED3F1"/>
              <w:bottom w:val="nil"/>
              <w:right w:val="single" w:sz="24" w:space="0" w:color="F4F3F8"/>
            </w:tcBorders>
            <w:shd w:val="clear" w:color="auto" w:fill="F4F3F8"/>
          </w:tcPr>
          <w:p w:rsidR="00641F6A" w:rsidRPr="00826BE9" w:rsidRDefault="00641F6A">
            <w:pPr>
              <w:pStyle w:val="ConsPlusNormal"/>
              <w:jc w:val="both"/>
              <w:rPr>
                <w:rFonts w:ascii="Times New Roman" w:hAnsi="Times New Roman" w:cs="Times New Roman"/>
                <w:szCs w:val="22"/>
              </w:rPr>
            </w:pPr>
            <w:proofErr w:type="spellStart"/>
            <w:r w:rsidRPr="00826BE9">
              <w:rPr>
                <w:rFonts w:ascii="Times New Roman" w:hAnsi="Times New Roman" w:cs="Times New Roman"/>
                <w:color w:val="392C69"/>
                <w:szCs w:val="22"/>
              </w:rPr>
              <w:t>КонсультантПлюс</w:t>
            </w:r>
            <w:proofErr w:type="spellEnd"/>
            <w:r w:rsidRPr="00826BE9">
              <w:rPr>
                <w:rFonts w:ascii="Times New Roman" w:hAnsi="Times New Roman" w:cs="Times New Roman"/>
                <w:color w:val="392C69"/>
                <w:szCs w:val="22"/>
              </w:rPr>
              <w:t>: примечание.</w:t>
            </w:r>
          </w:p>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color w:val="392C69"/>
                <w:szCs w:val="22"/>
              </w:rPr>
              <w:t>Нумерация пунктов дана в соответствии с официальным текстом документа.</w:t>
            </w:r>
          </w:p>
        </w:tc>
      </w:tr>
    </w:tbl>
    <w:p w:rsidR="00641F6A" w:rsidRPr="00826BE9" w:rsidRDefault="00641F6A">
      <w:pPr>
        <w:pStyle w:val="ConsPlusNormal"/>
        <w:spacing w:before="280"/>
        <w:ind w:firstLine="540"/>
        <w:jc w:val="both"/>
        <w:rPr>
          <w:rFonts w:ascii="Times New Roman" w:hAnsi="Times New Roman" w:cs="Times New Roman"/>
          <w:szCs w:val="22"/>
        </w:rPr>
      </w:pPr>
      <w:r w:rsidRPr="00826BE9">
        <w:rPr>
          <w:rFonts w:ascii="Times New Roman" w:hAnsi="Times New Roman" w:cs="Times New Roman"/>
          <w:szCs w:val="22"/>
        </w:rPr>
        <w:t>9.2.27</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ля усиления гравийных и щебеночных покрытий используют решения по увеличению толщины слоев или устраивают более совершенные покрытия. При этом старые покрытия выполняют функцию оснований. Технологию устройства покрытий принимают согласно положениям действующих документов.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9.2.2.28</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капитальном ремонте гравийных и щебеночных покрытий проводят усиление (утолщение) покрытий с учетом перспективной интенсивности движения; уширение покрытий (не более чем на одну полосу движения); устройство усовершенствованных покрытий с использованием старых в качестве оснований, на которых предварительно выполняется сплошная </w:t>
      </w:r>
      <w:proofErr w:type="spellStart"/>
      <w:r w:rsidRPr="00826BE9">
        <w:rPr>
          <w:rFonts w:ascii="Times New Roman" w:hAnsi="Times New Roman" w:cs="Times New Roman"/>
          <w:szCs w:val="22"/>
        </w:rPr>
        <w:t>вскирковка</w:t>
      </w:r>
      <w:proofErr w:type="spellEnd"/>
      <w:r w:rsidRPr="00826BE9">
        <w:rPr>
          <w:rFonts w:ascii="Times New Roman" w:hAnsi="Times New Roman" w:cs="Times New Roman"/>
          <w:szCs w:val="22"/>
        </w:rPr>
        <w:t xml:space="preserve"> </w:t>
      </w:r>
      <w:hyperlink w:anchor="P1182" w:history="1">
        <w:r w:rsidRPr="00826BE9">
          <w:rPr>
            <w:rFonts w:ascii="Times New Roman" w:hAnsi="Times New Roman" w:cs="Times New Roman"/>
            <w:color w:val="0000FF"/>
            <w:szCs w:val="22"/>
          </w:rPr>
          <w:t>[10]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9.2.2.29</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наличии просадок и выбоин на гравийных и щебеночных покрытиях место, подлежащее ремонту, после его очистки от пыли и грязи механическими щетками или вручную при малом объеме работ </w:t>
      </w:r>
      <w:proofErr w:type="spellStart"/>
      <w:r w:rsidRPr="00826BE9">
        <w:rPr>
          <w:rFonts w:ascii="Times New Roman" w:hAnsi="Times New Roman" w:cs="Times New Roman"/>
          <w:szCs w:val="22"/>
        </w:rPr>
        <w:t>оконтуривают</w:t>
      </w:r>
      <w:proofErr w:type="spellEnd"/>
      <w:r w:rsidRPr="00826BE9">
        <w:rPr>
          <w:rFonts w:ascii="Times New Roman" w:hAnsi="Times New Roman" w:cs="Times New Roman"/>
          <w:szCs w:val="22"/>
        </w:rPr>
        <w:t xml:space="preserve"> линиями, параллельными и перпендикулярными продольной оси дороги, и </w:t>
      </w:r>
      <w:proofErr w:type="spellStart"/>
      <w:r w:rsidRPr="00826BE9">
        <w:rPr>
          <w:rFonts w:ascii="Times New Roman" w:hAnsi="Times New Roman" w:cs="Times New Roman"/>
          <w:szCs w:val="22"/>
        </w:rPr>
        <w:t>киркуют</w:t>
      </w:r>
      <w:proofErr w:type="spellEnd"/>
      <w:r w:rsidRPr="00826BE9">
        <w:rPr>
          <w:rFonts w:ascii="Times New Roman" w:hAnsi="Times New Roman" w:cs="Times New Roman"/>
          <w:szCs w:val="22"/>
        </w:rPr>
        <w:t xml:space="preserve">. </w:t>
      </w:r>
      <w:proofErr w:type="spellStart"/>
      <w:r w:rsidRPr="00826BE9">
        <w:rPr>
          <w:rFonts w:ascii="Times New Roman" w:hAnsi="Times New Roman" w:cs="Times New Roman"/>
          <w:szCs w:val="22"/>
        </w:rPr>
        <w:t>Вскиркованный</w:t>
      </w:r>
      <w:proofErr w:type="spellEnd"/>
      <w:r w:rsidRPr="00826BE9">
        <w:rPr>
          <w:rFonts w:ascii="Times New Roman" w:hAnsi="Times New Roman" w:cs="Times New Roman"/>
          <w:szCs w:val="22"/>
        </w:rPr>
        <w:t xml:space="preserve"> материал </w:t>
      </w:r>
      <w:proofErr w:type="spellStart"/>
      <w:r w:rsidRPr="00826BE9">
        <w:rPr>
          <w:rFonts w:ascii="Times New Roman" w:hAnsi="Times New Roman" w:cs="Times New Roman"/>
          <w:szCs w:val="22"/>
        </w:rPr>
        <w:t>прогрохочивают</w:t>
      </w:r>
      <w:proofErr w:type="spellEnd"/>
      <w:r w:rsidRPr="00826BE9">
        <w:rPr>
          <w:rFonts w:ascii="Times New Roman" w:hAnsi="Times New Roman" w:cs="Times New Roman"/>
          <w:szCs w:val="22"/>
        </w:rPr>
        <w:t xml:space="preserve"> и с добавлением нового материала заделывают выбоину, с последующим уплотнением.</w:t>
      </w:r>
    </w:p>
    <w:p w:rsidR="00641F6A" w:rsidRPr="00826BE9" w:rsidRDefault="00641F6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1F6A" w:rsidRPr="00826BE9">
        <w:trPr>
          <w:jc w:val="center"/>
        </w:trPr>
        <w:tc>
          <w:tcPr>
            <w:tcW w:w="9294" w:type="dxa"/>
            <w:tcBorders>
              <w:top w:val="nil"/>
              <w:left w:val="single" w:sz="24" w:space="0" w:color="CED3F1"/>
              <w:bottom w:val="nil"/>
              <w:right w:val="single" w:sz="24" w:space="0" w:color="F4F3F8"/>
            </w:tcBorders>
            <w:shd w:val="clear" w:color="auto" w:fill="F4F3F8"/>
          </w:tcPr>
          <w:p w:rsidR="00641F6A" w:rsidRPr="00826BE9" w:rsidRDefault="00641F6A">
            <w:pPr>
              <w:pStyle w:val="ConsPlusNormal"/>
              <w:jc w:val="both"/>
              <w:rPr>
                <w:rFonts w:ascii="Times New Roman" w:hAnsi="Times New Roman" w:cs="Times New Roman"/>
                <w:szCs w:val="22"/>
              </w:rPr>
            </w:pPr>
            <w:proofErr w:type="spellStart"/>
            <w:r w:rsidRPr="00826BE9">
              <w:rPr>
                <w:rFonts w:ascii="Times New Roman" w:hAnsi="Times New Roman" w:cs="Times New Roman"/>
                <w:color w:val="392C69"/>
                <w:szCs w:val="22"/>
              </w:rPr>
              <w:t>КонсультантПлюс</w:t>
            </w:r>
            <w:proofErr w:type="spellEnd"/>
            <w:r w:rsidRPr="00826BE9">
              <w:rPr>
                <w:rFonts w:ascii="Times New Roman" w:hAnsi="Times New Roman" w:cs="Times New Roman"/>
                <w:color w:val="392C69"/>
                <w:szCs w:val="22"/>
              </w:rPr>
              <w:t>: примечание.</w:t>
            </w:r>
          </w:p>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color w:val="392C69"/>
                <w:szCs w:val="22"/>
              </w:rPr>
              <w:t>Нумерация пунктов дана в соответствии с официальным текстом документа.</w:t>
            </w:r>
          </w:p>
        </w:tc>
      </w:tr>
    </w:tbl>
    <w:p w:rsidR="00641F6A" w:rsidRPr="00826BE9" w:rsidRDefault="00641F6A">
      <w:pPr>
        <w:pStyle w:val="ConsPlusNormal"/>
        <w:spacing w:before="280"/>
        <w:ind w:firstLine="540"/>
        <w:jc w:val="both"/>
        <w:rPr>
          <w:rFonts w:ascii="Times New Roman" w:hAnsi="Times New Roman" w:cs="Times New Roman"/>
          <w:szCs w:val="22"/>
        </w:rPr>
      </w:pPr>
      <w:r w:rsidRPr="00826BE9">
        <w:rPr>
          <w:rFonts w:ascii="Times New Roman" w:hAnsi="Times New Roman" w:cs="Times New Roman"/>
          <w:szCs w:val="22"/>
        </w:rPr>
        <w:t>9.2.30</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черных покрытий - сплошной ямочный ремонт с последующей поверхностной обработкой </w:t>
      </w:r>
      <w:hyperlink w:anchor="P1182" w:history="1">
        <w:r w:rsidRPr="00826BE9">
          <w:rPr>
            <w:rFonts w:ascii="Times New Roman" w:hAnsi="Times New Roman" w:cs="Times New Roman"/>
            <w:color w:val="0000FF"/>
            <w:szCs w:val="22"/>
          </w:rPr>
          <w:t>[10]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9.3. Капитальный ремонт обустройств дороги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9.3.1 Установку знаков на автомобильных дорогах проводят в соответствии с проектами организации движения, разрабатываемыми и утверждаемыми в установленном порядке.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Места установки знаков на дорогах принимают согласно </w:t>
      </w:r>
      <w:hyperlink r:id="rId49" w:history="1">
        <w:r w:rsidRPr="00826BE9">
          <w:rPr>
            <w:rFonts w:ascii="Times New Roman" w:hAnsi="Times New Roman" w:cs="Times New Roman"/>
            <w:color w:val="0000FF"/>
            <w:szCs w:val="22"/>
          </w:rPr>
          <w:t xml:space="preserve">ГОСТ </w:t>
        </w:r>
        <w:proofErr w:type="gramStart"/>
        <w:r w:rsidRPr="00826BE9">
          <w:rPr>
            <w:rFonts w:ascii="Times New Roman" w:hAnsi="Times New Roman" w:cs="Times New Roman"/>
            <w:color w:val="0000FF"/>
            <w:szCs w:val="22"/>
          </w:rPr>
          <w:t>Р</w:t>
        </w:r>
        <w:proofErr w:type="gramEnd"/>
        <w:r w:rsidRPr="00826BE9">
          <w:rPr>
            <w:rFonts w:ascii="Times New Roman" w:hAnsi="Times New Roman" w:cs="Times New Roman"/>
            <w:color w:val="0000FF"/>
            <w:szCs w:val="22"/>
          </w:rPr>
          <w:t xml:space="preserve"> 52290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Установку дополнительных знаков или снятие ранее установленных проводят по согласованию с органами ГИБДД.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9.3.2 Знаки кратковременного или сезонного действия устанавливают только на период необходимости и немедленно снимают после устранения причин, вызвавших их установку.</w:t>
      </w:r>
    </w:p>
    <w:p w:rsidR="00641F6A" w:rsidRPr="00826BE9" w:rsidRDefault="00641F6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1F6A" w:rsidRPr="00826BE9">
        <w:trPr>
          <w:jc w:val="center"/>
        </w:trPr>
        <w:tc>
          <w:tcPr>
            <w:tcW w:w="9294" w:type="dxa"/>
            <w:tcBorders>
              <w:top w:val="nil"/>
              <w:left w:val="single" w:sz="24" w:space="0" w:color="CED3F1"/>
              <w:bottom w:val="nil"/>
              <w:right w:val="single" w:sz="24" w:space="0" w:color="F4F3F8"/>
            </w:tcBorders>
            <w:shd w:val="clear" w:color="auto" w:fill="F4F3F8"/>
          </w:tcPr>
          <w:p w:rsidR="00641F6A" w:rsidRPr="00826BE9" w:rsidRDefault="00641F6A">
            <w:pPr>
              <w:pStyle w:val="ConsPlusNormal"/>
              <w:jc w:val="both"/>
              <w:rPr>
                <w:rFonts w:ascii="Times New Roman" w:hAnsi="Times New Roman" w:cs="Times New Roman"/>
                <w:szCs w:val="22"/>
              </w:rPr>
            </w:pPr>
            <w:proofErr w:type="spellStart"/>
            <w:r w:rsidRPr="00826BE9">
              <w:rPr>
                <w:rFonts w:ascii="Times New Roman" w:hAnsi="Times New Roman" w:cs="Times New Roman"/>
                <w:color w:val="392C69"/>
                <w:szCs w:val="22"/>
              </w:rPr>
              <w:t>КонсультантПлюс</w:t>
            </w:r>
            <w:proofErr w:type="spellEnd"/>
            <w:r w:rsidRPr="00826BE9">
              <w:rPr>
                <w:rFonts w:ascii="Times New Roman" w:hAnsi="Times New Roman" w:cs="Times New Roman"/>
                <w:color w:val="392C69"/>
                <w:szCs w:val="22"/>
              </w:rPr>
              <w:t>: примечание.</w:t>
            </w:r>
          </w:p>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color w:val="392C69"/>
                <w:szCs w:val="22"/>
              </w:rPr>
              <w:t>В официальном тексте документа, видимо, допущена опечатка: знаки 5.20.1, 5.20.2 отсутствуют.</w:t>
            </w:r>
          </w:p>
        </w:tc>
      </w:tr>
    </w:tbl>
    <w:p w:rsidR="00641F6A" w:rsidRPr="00826BE9" w:rsidRDefault="00641F6A">
      <w:pPr>
        <w:pStyle w:val="ConsPlusNormal"/>
        <w:spacing w:before="280"/>
        <w:ind w:firstLine="540"/>
        <w:jc w:val="both"/>
        <w:rPr>
          <w:rFonts w:ascii="Times New Roman" w:hAnsi="Times New Roman" w:cs="Times New Roman"/>
          <w:szCs w:val="22"/>
        </w:rPr>
      </w:pPr>
      <w:r w:rsidRPr="00826BE9">
        <w:rPr>
          <w:rFonts w:ascii="Times New Roman" w:hAnsi="Times New Roman" w:cs="Times New Roman"/>
          <w:szCs w:val="22"/>
        </w:rPr>
        <w:t>9.3.3</w:t>
      </w:r>
      <w:proofErr w:type="gramStart"/>
      <w:r w:rsidRPr="00826BE9">
        <w:rPr>
          <w:rFonts w:ascii="Times New Roman" w:hAnsi="Times New Roman" w:cs="Times New Roman"/>
          <w:szCs w:val="22"/>
        </w:rPr>
        <w:t xml:space="preserve"> Д</w:t>
      </w:r>
      <w:proofErr w:type="gramEnd"/>
      <w:r w:rsidRPr="00826BE9">
        <w:rPr>
          <w:rFonts w:ascii="Times New Roman" w:hAnsi="Times New Roman" w:cs="Times New Roman"/>
          <w:szCs w:val="22"/>
        </w:rPr>
        <w:t xml:space="preserve">ля обеспечения четкого понимания знаков водителями и исключения случаев их ошибочного толкования на знаке (кроме знаков 5.20.1, 5.20.2, </w:t>
      </w:r>
      <w:hyperlink r:id="rId50" w:history="1">
        <w:r w:rsidRPr="00826BE9">
          <w:rPr>
            <w:rFonts w:ascii="Times New Roman" w:hAnsi="Times New Roman" w:cs="Times New Roman"/>
            <w:color w:val="0000FF"/>
            <w:szCs w:val="22"/>
          </w:rPr>
          <w:t>5.21</w:t>
        </w:r>
      </w:hyperlink>
      <w:r w:rsidRPr="00826BE9">
        <w:rPr>
          <w:rFonts w:ascii="Times New Roman" w:hAnsi="Times New Roman" w:cs="Times New Roman"/>
          <w:szCs w:val="22"/>
        </w:rPr>
        <w:t xml:space="preserve">, </w:t>
      </w:r>
      <w:hyperlink r:id="rId51" w:history="1">
        <w:r w:rsidRPr="00826BE9">
          <w:rPr>
            <w:rFonts w:ascii="Times New Roman" w:hAnsi="Times New Roman" w:cs="Times New Roman"/>
            <w:color w:val="0000FF"/>
            <w:szCs w:val="22"/>
          </w:rPr>
          <w:t>5.27</w:t>
        </w:r>
      </w:hyperlink>
      <w:r w:rsidRPr="00826BE9">
        <w:rPr>
          <w:rFonts w:ascii="Times New Roman" w:hAnsi="Times New Roman" w:cs="Times New Roman"/>
          <w:szCs w:val="22"/>
        </w:rPr>
        <w:t>) или его стойке не размещают информацию, не имеющую отношения к дорожному знаку.</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9.3.4 Опоры дорожных знаков и способы размещения знаков на опорах принимают согласно </w:t>
      </w:r>
      <w:hyperlink r:id="rId52" w:history="1">
        <w:r w:rsidRPr="00826BE9">
          <w:rPr>
            <w:rFonts w:ascii="Times New Roman" w:hAnsi="Times New Roman" w:cs="Times New Roman"/>
            <w:color w:val="0000FF"/>
            <w:szCs w:val="22"/>
          </w:rPr>
          <w:t>ГОСТ 25458</w:t>
        </w:r>
      </w:hyperlink>
      <w:r w:rsidRPr="00826BE9">
        <w:rPr>
          <w:rFonts w:ascii="Times New Roman" w:hAnsi="Times New Roman" w:cs="Times New Roman"/>
          <w:szCs w:val="22"/>
        </w:rPr>
        <w:t xml:space="preserve"> и </w:t>
      </w:r>
      <w:hyperlink r:id="rId53" w:history="1">
        <w:r w:rsidRPr="00826BE9">
          <w:rPr>
            <w:rFonts w:ascii="Times New Roman" w:hAnsi="Times New Roman" w:cs="Times New Roman"/>
            <w:color w:val="0000FF"/>
            <w:szCs w:val="22"/>
          </w:rPr>
          <w:t>ГОСТ 25459</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9.3.5</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ремонте автомобильной дороги выявляют места с отсутствием дорожных знаков, включая знаки индивидуального проектирования, предусмотренные утвержденной схемой организации движения (схемой размещения дорожных знаков).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9.3.6</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незначительных повреждениях (знак развернут по отношению к проектному положению, наклон стойки знака, мелкие повреждения </w:t>
      </w:r>
      <w:proofErr w:type="spellStart"/>
      <w:r w:rsidRPr="00826BE9">
        <w:rPr>
          <w:rFonts w:ascii="Times New Roman" w:hAnsi="Times New Roman" w:cs="Times New Roman"/>
          <w:szCs w:val="22"/>
        </w:rPr>
        <w:t>световозвращающей</w:t>
      </w:r>
      <w:proofErr w:type="spellEnd"/>
      <w:r w:rsidRPr="00826BE9">
        <w:rPr>
          <w:rFonts w:ascii="Times New Roman" w:hAnsi="Times New Roman" w:cs="Times New Roman"/>
          <w:szCs w:val="22"/>
        </w:rPr>
        <w:t xml:space="preserve"> пленки знака, не искажающие его смысла, незначительная деформация щитка знака) знаки ремонтируют на месте. При повреждениях знаков, которые невозможно устранить на месте, знаки снимают, а на их место устанавливают исправные. При отсутствии знаков, предусмотренных схемой организации движения, их устанавливают.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9.3.7</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кривых в плане радиусом менее 600 м на дорогах категории I-ЛВ и менее 150 м на дорогах других категорий при ремонте проезжей части необходимо устраивать односкатный поперечный профиль (вираж), исходя из условий обеспечения безопасности движения автомобилей.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9.3.8</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районах с незначительной продолжительностью снежного покрова и редкими случаями гололеда наибольший поперечный уклон проезжей части на виражах допускается принимать не более </w:t>
      </w:r>
      <w:r w:rsidR="00D9402E" w:rsidRPr="00826BE9">
        <w:rPr>
          <w:rFonts w:ascii="Times New Roman" w:hAnsi="Times New Roman" w:cs="Times New Roman"/>
          <w:position w:val="-4"/>
          <w:szCs w:val="22"/>
        </w:rPr>
        <w:pict>
          <v:shape id="_x0000_i1033" style="width:36pt;height:15.75pt" coordsize="" o:spt="100" adj="0,,0" path="" filled="f" stroked="f">
            <v:stroke joinstyle="miter"/>
            <v:imagedata r:id="rId54" o:title="base_44_21923_32776"/>
            <v:formulas/>
            <v:path o:connecttype="segments"/>
          </v:shape>
        </w:pict>
      </w:r>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9.3.9</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ремонте электроосвещения на отдельных участках дорог, мостах, устраняют </w:t>
      </w:r>
      <w:r w:rsidRPr="00826BE9">
        <w:rPr>
          <w:rFonts w:ascii="Times New Roman" w:hAnsi="Times New Roman" w:cs="Times New Roman"/>
          <w:szCs w:val="22"/>
        </w:rPr>
        <w:lastRenderedPageBreak/>
        <w:t>повреждения и дефекты опор светильников, разрывы провода и другие неисправности.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9.3.10</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случаях нарушения технологической связи сигнально-вызывной связи, неисправности в кабельных сетях принимают меры по восстановлению их работоспособности с привлечением специализированных организаций.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9.3.11</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о время ремонта щебеночных и гравийных покрытий, а также во время поверхностной обработки асфальтобетонных покрытий устанавливается дорожный знак (</w:t>
      </w:r>
      <w:hyperlink r:id="rId55" w:history="1">
        <w:r w:rsidRPr="00826BE9">
          <w:rPr>
            <w:rFonts w:ascii="Times New Roman" w:hAnsi="Times New Roman" w:cs="Times New Roman"/>
            <w:color w:val="0000FF"/>
            <w:szCs w:val="22"/>
          </w:rPr>
          <w:t>1.18</w:t>
        </w:r>
      </w:hyperlink>
      <w:r w:rsidRPr="00826BE9">
        <w:rPr>
          <w:rFonts w:ascii="Times New Roman" w:hAnsi="Times New Roman" w:cs="Times New Roman"/>
          <w:szCs w:val="22"/>
        </w:rPr>
        <w:t xml:space="preserve"> - выброс гравия). Знак предупреждает о наличии на дороге щебня, камней и возможном выбросе их из-под колес автомобиля, который снимается после окончания работ.</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t>9.4. Капитальный ремонт искусственных сооружений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9.4.1 Потребность в работах по капитальному ремонту возникает при накоплении в элементах сооружения дефектов и повреждений, вызвавших их износ более 30% и необходимость существенного ограничения условий движения по искусственному сооружению.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9.4.2</w:t>
      </w:r>
      <w:proofErr w:type="gramStart"/>
      <w:r w:rsidRPr="00826BE9">
        <w:rPr>
          <w:rFonts w:ascii="Times New Roman" w:hAnsi="Times New Roman" w:cs="Times New Roman"/>
          <w:szCs w:val="22"/>
        </w:rPr>
        <w:t xml:space="preserve"> О</w:t>
      </w:r>
      <w:proofErr w:type="gramEnd"/>
      <w:r w:rsidRPr="00826BE9">
        <w:rPr>
          <w:rFonts w:ascii="Times New Roman" w:hAnsi="Times New Roman" w:cs="Times New Roman"/>
          <w:szCs w:val="22"/>
        </w:rPr>
        <w:t>дним из оснований для капитального ремонта и, при необходимости, усиления конструкций с целью повышения несущей способности является увеличение расчетной временной нагрузки по сравнению с предусмотренной для данного сооружения при его строительстве.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9.4.3 Требования к работам по капитальному ремонту железобетонных и металлических мостов и труб приведены в </w:t>
      </w:r>
      <w:hyperlink w:anchor="P1180" w:history="1">
        <w:r w:rsidRPr="00826BE9">
          <w:rPr>
            <w:rFonts w:ascii="Times New Roman" w:hAnsi="Times New Roman" w:cs="Times New Roman"/>
            <w:color w:val="0000FF"/>
            <w:szCs w:val="22"/>
          </w:rPr>
          <w:t>[9]</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9.4.4 Капитальный ремонт деревянных мостов должен выполняться специализированными организациями.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9.4.5 Капитальный ремонт деревянных мостов предусматривает восстановление несущей способности или замену пролетных строений и опор.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При капитальном ремонте выполняют также все работы, относящиеся к текущему ремонту.</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9.4.6 Проект на капитальный ремонт или усиление деревянного моста должен содержать следующее: конструктивные чертежи, технологию выполнения сложных работ (усиления отдельных элементов и соединений, выправления профиля ферм и т.д.); проект организации строительства, последовательность операций, ведомости объемов работ, рабочей силы, потребных механизмов, материалов и оборудования, а также смету и календарные графики; мероприятия, обеспечивающие безопасность движения по мосту на период производства работ. Проект разрабатывается на основании обследования с подробными ведомостями дефектов и указанием причин их возникновения.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9.4.7</w:t>
      </w:r>
      <w:proofErr w:type="gramStart"/>
      <w:r w:rsidRPr="00826BE9">
        <w:rPr>
          <w:rFonts w:ascii="Times New Roman" w:hAnsi="Times New Roman" w:cs="Times New Roman"/>
          <w:szCs w:val="22"/>
        </w:rPr>
        <w:t xml:space="preserve"> К</w:t>
      </w:r>
      <w:proofErr w:type="gramEnd"/>
      <w:r w:rsidRPr="00826BE9">
        <w:rPr>
          <w:rFonts w:ascii="Times New Roman" w:hAnsi="Times New Roman" w:cs="Times New Roman"/>
          <w:szCs w:val="22"/>
        </w:rPr>
        <w:t xml:space="preserve"> числу работ, выполняемых при капитальном ремонте, относятся: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специальный осмотр;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ремонт, усиление или замена пролетных строений;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сплошная окраска металлических или </w:t>
      </w:r>
      <w:proofErr w:type="spellStart"/>
      <w:r w:rsidRPr="00826BE9">
        <w:rPr>
          <w:rFonts w:ascii="Times New Roman" w:hAnsi="Times New Roman" w:cs="Times New Roman"/>
          <w:szCs w:val="22"/>
        </w:rPr>
        <w:t>гидрофобизация</w:t>
      </w:r>
      <w:proofErr w:type="spellEnd"/>
      <w:r w:rsidRPr="00826BE9">
        <w:rPr>
          <w:rFonts w:ascii="Times New Roman" w:hAnsi="Times New Roman" w:cs="Times New Roman"/>
          <w:szCs w:val="22"/>
        </w:rPr>
        <w:t xml:space="preserve"> деревянных пролетных строений;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ремонт (усиление) опор;</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усиление опорных узлов;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ремонт (усиление) сопряжений;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ремонт конусов.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9.4.8 Ведение работ без перерыва движения по мосту допускается осуществлять только при условии сохранения прочности и устойчивости конструкций и соблюдения условий безопасного пропуска нагрузок по мосту.</w:t>
      </w:r>
    </w:p>
    <w:p w:rsidR="00641F6A" w:rsidRPr="00826BE9" w:rsidRDefault="00641F6A">
      <w:pPr>
        <w:pStyle w:val="ConsPlusNormal"/>
        <w:spacing w:before="220"/>
        <w:ind w:firstLine="540"/>
        <w:jc w:val="both"/>
        <w:outlineLvl w:val="2"/>
        <w:rPr>
          <w:rFonts w:ascii="Times New Roman" w:hAnsi="Times New Roman" w:cs="Times New Roman"/>
          <w:szCs w:val="22"/>
        </w:rPr>
      </w:pPr>
      <w:r w:rsidRPr="00826BE9">
        <w:rPr>
          <w:rFonts w:ascii="Times New Roman" w:hAnsi="Times New Roman" w:cs="Times New Roman"/>
          <w:szCs w:val="22"/>
        </w:rPr>
        <w:lastRenderedPageBreak/>
        <w:t>9.5. Контроль качества и приемка выполненных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9.5.1 Требования к приемке выполненных работ по капитальному ремонту автомобильной дороги (участка) приведены в </w:t>
      </w:r>
      <w:hyperlink w:anchor="P1188" w:history="1">
        <w:r w:rsidRPr="00826BE9">
          <w:rPr>
            <w:rFonts w:ascii="Times New Roman" w:hAnsi="Times New Roman" w:cs="Times New Roman"/>
            <w:color w:val="0000FF"/>
            <w:szCs w:val="22"/>
          </w:rPr>
          <w:t>[13]</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9.5.2 Контроль качества выполнения работ по капитальному ремонту автодороги (участка) осуществляет заказчик в соответствии с </w:t>
      </w:r>
      <w:hyperlink r:id="rId56" w:history="1">
        <w:r w:rsidRPr="00826BE9">
          <w:rPr>
            <w:rFonts w:ascii="Times New Roman" w:hAnsi="Times New Roman" w:cs="Times New Roman"/>
            <w:color w:val="0000FF"/>
            <w:szCs w:val="22"/>
          </w:rPr>
          <w:t>СП 78.13330.2012</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9.5.3 Контроль качества выполнения работ по капитальному ремонту мостовых сооружений выполняет заказчик в соответствии с </w:t>
      </w:r>
      <w:hyperlink r:id="rId57" w:history="1">
        <w:r w:rsidRPr="00826BE9">
          <w:rPr>
            <w:rFonts w:ascii="Times New Roman" w:hAnsi="Times New Roman" w:cs="Times New Roman"/>
            <w:color w:val="0000FF"/>
            <w:szCs w:val="22"/>
          </w:rPr>
          <w:t>СП 46.13330</w:t>
        </w:r>
      </w:hyperlink>
      <w:r w:rsidRPr="00826BE9">
        <w:rPr>
          <w:rFonts w:ascii="Times New Roman" w:hAnsi="Times New Roman" w:cs="Times New Roman"/>
          <w:szCs w:val="22"/>
        </w:rPr>
        <w:t xml:space="preserve">, приемку выполненных работ в соответствии с </w:t>
      </w:r>
      <w:hyperlink r:id="rId58" w:history="1">
        <w:r w:rsidRPr="00826BE9">
          <w:rPr>
            <w:rFonts w:ascii="Times New Roman" w:hAnsi="Times New Roman" w:cs="Times New Roman"/>
            <w:color w:val="0000FF"/>
            <w:szCs w:val="22"/>
          </w:rPr>
          <w:t>СП 48.13330</w:t>
        </w:r>
      </w:hyperlink>
      <w:r w:rsidRPr="00826BE9">
        <w:rPr>
          <w:rFonts w:ascii="Times New Roman" w:hAnsi="Times New Roman" w:cs="Times New Roman"/>
          <w:szCs w:val="22"/>
        </w:rPr>
        <w:t>.</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10. Благоустройство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Благоустройство лесных дорог включает: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уборку деревьев, обрезку веток для обеспечения видимости, уборку сухостоя, очистку полотна дороги от кустарников и молодняка древесных пород;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скашивание травы на обочинах, откосах, полосе отвода, в </w:t>
      </w:r>
      <w:proofErr w:type="spellStart"/>
      <w:r w:rsidRPr="00826BE9">
        <w:rPr>
          <w:rFonts w:ascii="Times New Roman" w:hAnsi="Times New Roman" w:cs="Times New Roman"/>
          <w:szCs w:val="22"/>
        </w:rPr>
        <w:t>подмостовой</w:t>
      </w:r>
      <w:proofErr w:type="spellEnd"/>
      <w:r w:rsidRPr="00826BE9">
        <w:rPr>
          <w:rFonts w:ascii="Times New Roman" w:hAnsi="Times New Roman" w:cs="Times New Roman"/>
          <w:szCs w:val="22"/>
        </w:rPr>
        <w:t xml:space="preserve"> зоне;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проведение необходимых мероприятий по созданию дернового покрова (посев трав с подсыпкой растительной земли на откосах и резервах);</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ликвидацию съездов с автомобильных дорог (въездов на автомобильные дороги) в неустановленных местах.</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11. Пересечения и примыкания</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11.1 Содержание, текущий ремонт, капитальный ремонт земляного полотна и дорожной одежды на примыканиях и пересечениях выполняется в соответствии с </w:t>
      </w:r>
      <w:hyperlink w:anchor="P122" w:history="1">
        <w:r w:rsidRPr="00826BE9">
          <w:rPr>
            <w:rFonts w:ascii="Times New Roman" w:hAnsi="Times New Roman" w:cs="Times New Roman"/>
            <w:color w:val="0000FF"/>
            <w:szCs w:val="22"/>
          </w:rPr>
          <w:t>разделами 6</w:t>
        </w:r>
      </w:hyperlink>
      <w:r w:rsidRPr="00826BE9">
        <w:rPr>
          <w:rFonts w:ascii="Times New Roman" w:hAnsi="Times New Roman" w:cs="Times New Roman"/>
          <w:szCs w:val="22"/>
        </w:rPr>
        <w:t xml:space="preserve"> - </w:t>
      </w:r>
      <w:hyperlink w:anchor="P566" w:history="1">
        <w:r w:rsidRPr="00826BE9">
          <w:rPr>
            <w:rFonts w:ascii="Times New Roman" w:hAnsi="Times New Roman" w:cs="Times New Roman"/>
            <w:color w:val="0000FF"/>
            <w:szCs w:val="22"/>
          </w:rPr>
          <w:t>8</w:t>
        </w:r>
      </w:hyperlink>
      <w:r w:rsidRPr="00826BE9">
        <w:rPr>
          <w:rFonts w:ascii="Times New Roman" w:hAnsi="Times New Roman" w:cs="Times New Roman"/>
          <w:szCs w:val="22"/>
        </w:rPr>
        <w:t xml:space="preserve"> настоящего свода правил.</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11.2</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увеличении высотных отметок земляного полотна и проезжей части необходимо соблюдение </w:t>
      </w:r>
      <w:hyperlink r:id="rId59" w:history="1">
        <w:r w:rsidRPr="00826BE9">
          <w:rPr>
            <w:rFonts w:ascii="Times New Roman" w:hAnsi="Times New Roman" w:cs="Times New Roman"/>
            <w:color w:val="0000FF"/>
            <w:szCs w:val="22"/>
          </w:rPr>
          <w:t>6.9.6</w:t>
        </w:r>
      </w:hyperlink>
      <w:r w:rsidRPr="00826BE9">
        <w:rPr>
          <w:rFonts w:ascii="Times New Roman" w:hAnsi="Times New Roman" w:cs="Times New Roman"/>
          <w:szCs w:val="22"/>
        </w:rPr>
        <w:t xml:space="preserve">, </w:t>
      </w:r>
      <w:hyperlink r:id="rId60" w:history="1">
        <w:r w:rsidRPr="00826BE9">
          <w:rPr>
            <w:rFonts w:ascii="Times New Roman" w:hAnsi="Times New Roman" w:cs="Times New Roman"/>
            <w:color w:val="0000FF"/>
            <w:szCs w:val="22"/>
          </w:rPr>
          <w:t>6.9.7</w:t>
        </w:r>
      </w:hyperlink>
      <w:r w:rsidRPr="00826BE9">
        <w:rPr>
          <w:rFonts w:ascii="Times New Roman" w:hAnsi="Times New Roman" w:cs="Times New Roman"/>
          <w:szCs w:val="22"/>
        </w:rPr>
        <w:t xml:space="preserve"> СП 288.1325800.2016.</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11.3</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капитальном ремонте следует в соответствии с нормативами выполнять устройство недостающих переходно-скоростных полос и разделительных островков на пересечениях и примыканиях с учетом обеспечения видимости и дополнительных полос на затяжных спусках, с оборудованием знаками и ограждениями.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11.4 Капитальный ремонт пересечений лесных дорог с железнодорожными путями регламентирован </w:t>
      </w:r>
      <w:hyperlink r:id="rId61" w:history="1">
        <w:r w:rsidRPr="00826BE9">
          <w:rPr>
            <w:rFonts w:ascii="Times New Roman" w:hAnsi="Times New Roman" w:cs="Times New Roman"/>
            <w:color w:val="0000FF"/>
            <w:szCs w:val="22"/>
          </w:rPr>
          <w:t>СП 288.1325800</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11.5 Капитальный ремонт лесных дорог на примыканиях к дорогам общей сети, при пересечении с подземными инженерными сетями - в соответствии с </w:t>
      </w:r>
      <w:hyperlink r:id="rId62" w:history="1">
        <w:r w:rsidRPr="00826BE9">
          <w:rPr>
            <w:rFonts w:ascii="Times New Roman" w:hAnsi="Times New Roman" w:cs="Times New Roman"/>
            <w:color w:val="0000FF"/>
            <w:szCs w:val="22"/>
          </w:rPr>
          <w:t>6.9.15</w:t>
        </w:r>
      </w:hyperlink>
      <w:r w:rsidRPr="00826BE9">
        <w:rPr>
          <w:rFonts w:ascii="Times New Roman" w:hAnsi="Times New Roman" w:cs="Times New Roman"/>
          <w:szCs w:val="22"/>
        </w:rPr>
        <w:t xml:space="preserve"> СП 288.1325800.2016.</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12. Противопожарные требования</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12.1</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эксплуатации лесных дорог следует выполнять требования [</w:t>
      </w:r>
      <w:hyperlink w:anchor="P1168" w:history="1">
        <w:r w:rsidRPr="00826BE9">
          <w:rPr>
            <w:rFonts w:ascii="Times New Roman" w:hAnsi="Times New Roman" w:cs="Times New Roman"/>
            <w:color w:val="0000FF"/>
            <w:szCs w:val="22"/>
          </w:rPr>
          <w:t>3</w:t>
        </w:r>
      </w:hyperlink>
      <w:r w:rsidRPr="00826BE9">
        <w:rPr>
          <w:rFonts w:ascii="Times New Roman" w:hAnsi="Times New Roman" w:cs="Times New Roman"/>
          <w:szCs w:val="22"/>
        </w:rPr>
        <w:t xml:space="preserve">, </w:t>
      </w:r>
      <w:hyperlink r:id="rId63" w:history="1">
        <w:r w:rsidRPr="00826BE9">
          <w:rPr>
            <w:rFonts w:ascii="Times New Roman" w:hAnsi="Times New Roman" w:cs="Times New Roman"/>
            <w:color w:val="0000FF"/>
            <w:szCs w:val="22"/>
          </w:rPr>
          <w:t>статья 53</w:t>
        </w:r>
      </w:hyperlink>
      <w:r w:rsidRPr="00826BE9">
        <w:rPr>
          <w:rFonts w:ascii="Times New Roman" w:hAnsi="Times New Roman" w:cs="Times New Roman"/>
          <w:szCs w:val="22"/>
        </w:rPr>
        <w:t>] и [</w:t>
      </w:r>
      <w:hyperlink w:anchor="P1172" w:history="1">
        <w:r w:rsidRPr="00826BE9">
          <w:rPr>
            <w:rFonts w:ascii="Times New Roman" w:hAnsi="Times New Roman" w:cs="Times New Roman"/>
            <w:color w:val="0000FF"/>
            <w:szCs w:val="22"/>
          </w:rPr>
          <w:t>5</w:t>
        </w:r>
      </w:hyperlink>
      <w:r w:rsidRPr="00826BE9">
        <w:rPr>
          <w:rFonts w:ascii="Times New Roman" w:hAnsi="Times New Roman" w:cs="Times New Roman"/>
          <w:szCs w:val="22"/>
        </w:rPr>
        <w:t xml:space="preserve">, </w:t>
      </w:r>
      <w:hyperlink r:id="rId64" w:history="1">
        <w:r w:rsidRPr="00826BE9">
          <w:rPr>
            <w:rFonts w:ascii="Times New Roman" w:hAnsi="Times New Roman" w:cs="Times New Roman"/>
            <w:color w:val="0000FF"/>
            <w:szCs w:val="22"/>
          </w:rPr>
          <w:t>раздел VI, пункты 26</w:t>
        </w:r>
      </w:hyperlink>
      <w:r w:rsidRPr="00826BE9">
        <w:rPr>
          <w:rFonts w:ascii="Times New Roman" w:hAnsi="Times New Roman" w:cs="Times New Roman"/>
          <w:szCs w:val="22"/>
        </w:rPr>
        <w:t xml:space="preserve">, </w:t>
      </w:r>
      <w:hyperlink r:id="rId65" w:history="1">
        <w:r w:rsidRPr="00826BE9">
          <w:rPr>
            <w:rFonts w:ascii="Times New Roman" w:hAnsi="Times New Roman" w:cs="Times New Roman"/>
            <w:color w:val="0000FF"/>
            <w:szCs w:val="22"/>
          </w:rPr>
          <w:t>27</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Эксплуатация, содержание и ремонт дорог не должны вызывать ухудшение противопожарного и санитарного состояния лесов.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12.2 Полосы отвода автомобильных дорог, проходящие через лесные массивы, должны содержаться </w:t>
      </w:r>
      <w:proofErr w:type="gramStart"/>
      <w:r w:rsidRPr="00826BE9">
        <w:rPr>
          <w:rFonts w:ascii="Times New Roman" w:hAnsi="Times New Roman" w:cs="Times New Roman"/>
          <w:szCs w:val="22"/>
        </w:rPr>
        <w:t>очищенными</w:t>
      </w:r>
      <w:proofErr w:type="gramEnd"/>
      <w:r w:rsidRPr="00826BE9">
        <w:rPr>
          <w:rFonts w:ascii="Times New Roman" w:hAnsi="Times New Roman" w:cs="Times New Roman"/>
          <w:szCs w:val="22"/>
        </w:rPr>
        <w:t xml:space="preserve"> от </w:t>
      </w:r>
      <w:proofErr w:type="spellStart"/>
      <w:r w:rsidRPr="00826BE9">
        <w:rPr>
          <w:rFonts w:ascii="Times New Roman" w:hAnsi="Times New Roman" w:cs="Times New Roman"/>
          <w:szCs w:val="22"/>
        </w:rPr>
        <w:t>валежной</w:t>
      </w:r>
      <w:proofErr w:type="spellEnd"/>
      <w:r w:rsidRPr="00826BE9">
        <w:rPr>
          <w:rFonts w:ascii="Times New Roman" w:hAnsi="Times New Roman" w:cs="Times New Roman"/>
          <w:szCs w:val="22"/>
        </w:rPr>
        <w:t xml:space="preserve"> и сухостойной древесины, сучьев, древесных и иных отходов, других горючих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12.3</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доль лесных дорог, не имеющих полос отвода, полосы шириной 10 метров с каждой стороны дороги должны содержаться очищенными от </w:t>
      </w:r>
      <w:proofErr w:type="spellStart"/>
      <w:r w:rsidRPr="00826BE9">
        <w:rPr>
          <w:rFonts w:ascii="Times New Roman" w:hAnsi="Times New Roman" w:cs="Times New Roman"/>
          <w:szCs w:val="22"/>
        </w:rPr>
        <w:t>валежной</w:t>
      </w:r>
      <w:proofErr w:type="spellEnd"/>
      <w:r w:rsidRPr="00826BE9">
        <w:rPr>
          <w:rFonts w:ascii="Times New Roman" w:hAnsi="Times New Roman" w:cs="Times New Roman"/>
          <w:szCs w:val="22"/>
        </w:rPr>
        <w:t xml:space="preserve"> и сухостойной древесины, сучьев, древесных и иных отходов, других горючих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12.4 Строительную площадку (при капитальном ремонте) следует оборудовать необходимым противопожарным инвентарем (огнетушителями, ящиками с песком, лопатами, ведрами с водой). Строительные отходы (обрезки лесоматериалов, щепки, кору, стружку, опилки и др.) нужно ежедневно убирать с места производства работ и с территории строительства в специально отведенные места.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12.5 Места свалки сгораемых материалов (щепы, стружки, обрезков упаковки и т.д.) должны быть расположены на расстоянии не менее 50 м от склада лесных материалов, а также от участков массового залегания торфа, лесных (хвойных пород), складов торфа, волокнистых веществ.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12.6</w:t>
      </w:r>
      <w:proofErr w:type="gramStart"/>
      <w:r w:rsidRPr="00826BE9">
        <w:rPr>
          <w:rFonts w:ascii="Times New Roman" w:hAnsi="Times New Roman" w:cs="Times New Roman"/>
          <w:szCs w:val="22"/>
        </w:rPr>
        <w:t xml:space="preserve"> Р</w:t>
      </w:r>
      <w:proofErr w:type="gramEnd"/>
      <w:r w:rsidRPr="00826BE9">
        <w:rPr>
          <w:rFonts w:ascii="Times New Roman" w:hAnsi="Times New Roman" w:cs="Times New Roman"/>
          <w:szCs w:val="22"/>
        </w:rPr>
        <w:t>азводить костры на территории производства работ запрещено.</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12.7 Запрещено курить в местах хранения и применения легковоспламеняющихся горючих жидкостей, синтетических смол и других горючих материалов.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Курить на территории строительства разрешено только в специально отведенных местах, обеспеченных средствами пожаротушения, урнами, ящиками с песком и бочками с водой.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12.8</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а местах строительных площадок и в помещениях хранения горючих материалов необходимо вывешивать предупредительные надписи о запрещении курения, плакаты на противопожарные темы и выписки о соблюдении мер пожарной безопасности.</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1"/>
        <w:rPr>
          <w:rFonts w:ascii="Times New Roman" w:hAnsi="Times New Roman" w:cs="Times New Roman"/>
          <w:szCs w:val="22"/>
        </w:rPr>
      </w:pPr>
      <w:r w:rsidRPr="00826BE9">
        <w:rPr>
          <w:rFonts w:ascii="Times New Roman" w:hAnsi="Times New Roman" w:cs="Times New Roman"/>
          <w:szCs w:val="22"/>
        </w:rPr>
        <w:t>13. Охрана окружающей среды</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13.1 Показатели и нормы экологической безопасности лесных дорог приведены в </w:t>
      </w:r>
      <w:hyperlink w:anchor="P1186" w:history="1">
        <w:r w:rsidRPr="00826BE9">
          <w:rPr>
            <w:rFonts w:ascii="Times New Roman" w:hAnsi="Times New Roman" w:cs="Times New Roman"/>
            <w:color w:val="0000FF"/>
            <w:szCs w:val="22"/>
          </w:rPr>
          <w:t>[12]</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эксплуатации, ремонте и содержанию лесных дорог на всех стадиях производства работ следует выполнять требования </w:t>
      </w:r>
      <w:hyperlink w:anchor="P1164" w:history="1">
        <w:r w:rsidRPr="00826BE9">
          <w:rPr>
            <w:rFonts w:ascii="Times New Roman" w:hAnsi="Times New Roman" w:cs="Times New Roman"/>
            <w:color w:val="0000FF"/>
            <w:szCs w:val="22"/>
          </w:rPr>
          <w:t>[1]</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13.3</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выполнении работ по ремонту и содержанию лесных дорог должны быть предусмотрены мероприятия, направленные на охрану окружающей среды: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максимально снизить отрицательное воздействие на растительность и представителей животного мира;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выполнение мероприятий по предупреждению и снижению загрязнения окружающей среды от выбросов пыли и отработанных газов;</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защиту атмосферного воздуха от выбросов загрязняющих веществ и содержание в чистоте полосы отвода;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минимальное изъятие земельных площадей, отводимых при производстве работ;</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рекультивацию нарушенных земель;</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предотвращение загрязнения водных объектов (поверхностных и подземных) жидкими и твердыми отходами, а также попадания в поверхностные и подземные воды загрязненного стока.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13.4</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установлении календарных сроков ремонтных работ следует учитывать периоды нереста, сезонной миграции и т.д. у представителей животного мира.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13.5</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се работы по содержанию и ремонту дорог ведутся в полосе отвода земли.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13.6</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выполнение работ на водоемах </w:t>
      </w:r>
      <w:proofErr w:type="spellStart"/>
      <w:r w:rsidRPr="00826BE9">
        <w:rPr>
          <w:rFonts w:ascii="Times New Roman" w:hAnsi="Times New Roman" w:cs="Times New Roman"/>
          <w:szCs w:val="22"/>
        </w:rPr>
        <w:t>рыбохозяйственного</w:t>
      </w:r>
      <w:proofErr w:type="spellEnd"/>
      <w:r w:rsidRPr="00826BE9">
        <w:rPr>
          <w:rFonts w:ascii="Times New Roman" w:hAnsi="Times New Roman" w:cs="Times New Roman"/>
          <w:szCs w:val="22"/>
        </w:rPr>
        <w:t xml:space="preserve"> значения необходимо учитывать требования по охране водной фауны.</w:t>
      </w:r>
    </w:p>
    <w:p w:rsidR="00641F6A" w:rsidRPr="00826BE9" w:rsidRDefault="00641F6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1F6A" w:rsidRPr="00826BE9">
        <w:trPr>
          <w:jc w:val="center"/>
        </w:trPr>
        <w:tc>
          <w:tcPr>
            <w:tcW w:w="9294" w:type="dxa"/>
            <w:tcBorders>
              <w:top w:val="nil"/>
              <w:left w:val="single" w:sz="24" w:space="0" w:color="CED3F1"/>
              <w:bottom w:val="nil"/>
              <w:right w:val="single" w:sz="24" w:space="0" w:color="F4F3F8"/>
            </w:tcBorders>
            <w:shd w:val="clear" w:color="auto" w:fill="F4F3F8"/>
          </w:tcPr>
          <w:p w:rsidR="00641F6A" w:rsidRPr="00826BE9" w:rsidRDefault="00641F6A">
            <w:pPr>
              <w:pStyle w:val="ConsPlusNormal"/>
              <w:jc w:val="both"/>
              <w:rPr>
                <w:rFonts w:ascii="Times New Roman" w:hAnsi="Times New Roman" w:cs="Times New Roman"/>
                <w:szCs w:val="22"/>
              </w:rPr>
            </w:pPr>
            <w:proofErr w:type="spellStart"/>
            <w:r w:rsidRPr="00826BE9">
              <w:rPr>
                <w:rFonts w:ascii="Times New Roman" w:hAnsi="Times New Roman" w:cs="Times New Roman"/>
                <w:color w:val="392C69"/>
                <w:szCs w:val="22"/>
              </w:rPr>
              <w:t>КонсультантПлюс</w:t>
            </w:r>
            <w:proofErr w:type="spellEnd"/>
            <w:r w:rsidRPr="00826BE9">
              <w:rPr>
                <w:rFonts w:ascii="Times New Roman" w:hAnsi="Times New Roman" w:cs="Times New Roman"/>
                <w:color w:val="392C69"/>
                <w:szCs w:val="22"/>
              </w:rPr>
              <w:t>: примечание.</w:t>
            </w:r>
          </w:p>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color w:val="392C69"/>
                <w:szCs w:val="22"/>
              </w:rPr>
              <w:t>В официальном тексте документа, видимо, допущена опечатка: пункты 6.4.3.5, 6.4.3.7 отсутствуют.</w:t>
            </w:r>
          </w:p>
        </w:tc>
      </w:tr>
    </w:tbl>
    <w:p w:rsidR="00641F6A" w:rsidRPr="00826BE9" w:rsidRDefault="00641F6A">
      <w:pPr>
        <w:pStyle w:val="ConsPlusNormal"/>
        <w:spacing w:before="280"/>
        <w:ind w:firstLine="540"/>
        <w:jc w:val="both"/>
        <w:rPr>
          <w:rFonts w:ascii="Times New Roman" w:hAnsi="Times New Roman" w:cs="Times New Roman"/>
          <w:szCs w:val="22"/>
        </w:rPr>
      </w:pPr>
      <w:r w:rsidRPr="00826BE9">
        <w:rPr>
          <w:rFonts w:ascii="Times New Roman" w:hAnsi="Times New Roman" w:cs="Times New Roman"/>
          <w:szCs w:val="22"/>
        </w:rPr>
        <w:t>13.7</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 xml:space="preserve">а дорогах с пылящими покрытиями (щебеночными, гравийными, </w:t>
      </w:r>
      <w:proofErr w:type="spellStart"/>
      <w:r w:rsidRPr="00826BE9">
        <w:rPr>
          <w:rFonts w:ascii="Times New Roman" w:hAnsi="Times New Roman" w:cs="Times New Roman"/>
          <w:szCs w:val="22"/>
        </w:rPr>
        <w:t>грунтоулучшенными</w:t>
      </w:r>
      <w:proofErr w:type="spellEnd"/>
      <w:r w:rsidRPr="00826BE9">
        <w:rPr>
          <w:rFonts w:ascii="Times New Roman" w:hAnsi="Times New Roman" w:cs="Times New Roman"/>
          <w:szCs w:val="22"/>
        </w:rPr>
        <w:t xml:space="preserve">, не обработанными вяжущими материалами) в сухое время года проводят </w:t>
      </w:r>
      <w:proofErr w:type="spellStart"/>
      <w:r w:rsidRPr="00826BE9">
        <w:rPr>
          <w:rFonts w:ascii="Times New Roman" w:hAnsi="Times New Roman" w:cs="Times New Roman"/>
          <w:szCs w:val="22"/>
        </w:rPr>
        <w:t>обеспыливание</w:t>
      </w:r>
      <w:proofErr w:type="spellEnd"/>
      <w:r w:rsidRPr="00826BE9">
        <w:rPr>
          <w:rFonts w:ascii="Times New Roman" w:hAnsi="Times New Roman" w:cs="Times New Roman"/>
          <w:szCs w:val="22"/>
        </w:rPr>
        <w:t xml:space="preserve"> в соответствии с рекомендациями, изложенными в 6.4.3.5 - 6.4.3.7.</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13.8 Материалы, применяемые для борьбы с зимней скользкостью и </w:t>
      </w:r>
      <w:proofErr w:type="spellStart"/>
      <w:r w:rsidRPr="00826BE9">
        <w:rPr>
          <w:rFonts w:ascii="Times New Roman" w:hAnsi="Times New Roman" w:cs="Times New Roman"/>
          <w:szCs w:val="22"/>
        </w:rPr>
        <w:t>обеспыливания</w:t>
      </w:r>
      <w:proofErr w:type="spellEnd"/>
      <w:r w:rsidRPr="00826BE9">
        <w:rPr>
          <w:rFonts w:ascii="Times New Roman" w:hAnsi="Times New Roman" w:cs="Times New Roman"/>
          <w:szCs w:val="22"/>
        </w:rPr>
        <w:t>, рекомендуется хранить в закрытых складах, имеющих твердые полы и дренажную систему. Материалы, поступающие в рыхлом виде, следует хранить в складах бункерного или силосного типа.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13.9 Жидкие противоморозные реагенты хранят в стальных или бетонных закрытых резервуарах, исключающих попадание материалов в почвы и грунты.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13.10</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устройстве хранилищ для гигроскопических материалов и технических </w:t>
      </w:r>
      <w:proofErr w:type="spellStart"/>
      <w:r w:rsidRPr="00826BE9">
        <w:rPr>
          <w:rFonts w:ascii="Times New Roman" w:hAnsi="Times New Roman" w:cs="Times New Roman"/>
          <w:szCs w:val="22"/>
        </w:rPr>
        <w:t>лигносульфонатов</w:t>
      </w:r>
      <w:proofErr w:type="spellEnd"/>
      <w:r w:rsidRPr="00826BE9">
        <w:rPr>
          <w:rFonts w:ascii="Times New Roman" w:hAnsi="Times New Roman" w:cs="Times New Roman"/>
          <w:szCs w:val="22"/>
        </w:rPr>
        <w:t xml:space="preserve"> необходимо принимать во внимание следующее: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 хранилища не должны располагаться в </w:t>
      </w:r>
      <w:proofErr w:type="spellStart"/>
      <w:r w:rsidRPr="00826BE9">
        <w:rPr>
          <w:rFonts w:ascii="Times New Roman" w:hAnsi="Times New Roman" w:cs="Times New Roman"/>
          <w:szCs w:val="22"/>
        </w:rPr>
        <w:t>водоохранной</w:t>
      </w:r>
      <w:proofErr w:type="spellEnd"/>
      <w:r w:rsidRPr="00826BE9">
        <w:rPr>
          <w:rFonts w:ascii="Times New Roman" w:hAnsi="Times New Roman" w:cs="Times New Roman"/>
          <w:szCs w:val="22"/>
        </w:rPr>
        <w:t xml:space="preserve"> зоне и ближе 200 м от других источников водоснабжения;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уровень материала в хранилищах необходимо контролировать один раз в неделю;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при обнаружении утечек срочно их устранять;</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состояние хранилищ проверять один раз в год и фиксировать в специальном журнале.</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13.11</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борьбе с зимней скользкостью и </w:t>
      </w:r>
      <w:proofErr w:type="spellStart"/>
      <w:r w:rsidRPr="00826BE9">
        <w:rPr>
          <w:rFonts w:ascii="Times New Roman" w:hAnsi="Times New Roman" w:cs="Times New Roman"/>
          <w:szCs w:val="22"/>
        </w:rPr>
        <w:t>обеспыливании</w:t>
      </w:r>
      <w:proofErr w:type="spellEnd"/>
      <w:r w:rsidRPr="00826BE9">
        <w:rPr>
          <w:rFonts w:ascii="Times New Roman" w:hAnsi="Times New Roman" w:cs="Times New Roman"/>
          <w:szCs w:val="22"/>
        </w:rPr>
        <w:t xml:space="preserve"> запрещается использовать материалы и отходы промышленности, не перечисленные в действующих нормативно-технических документах или специальных методических рекомендациях, без согласования с территориальными органами охраны природы.</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13.12</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 xml:space="preserve">ри ремонте автомобильных дорог должны быть приняты мероприятия по сохранению и предупреждению от загрязнения водоемов, рек и грунтовых вод в соответствии с </w:t>
      </w:r>
      <w:hyperlink r:id="rId66" w:history="1">
        <w:r w:rsidRPr="00826BE9">
          <w:rPr>
            <w:rFonts w:ascii="Times New Roman" w:hAnsi="Times New Roman" w:cs="Times New Roman"/>
            <w:color w:val="0000FF"/>
            <w:szCs w:val="22"/>
          </w:rPr>
          <w:t>ГОСТ 17.1.3.06</w:t>
        </w:r>
      </w:hyperlink>
      <w:r w:rsidRPr="00826BE9">
        <w:rPr>
          <w:rFonts w:ascii="Times New Roman" w:hAnsi="Times New Roman" w:cs="Times New Roman"/>
          <w:szCs w:val="22"/>
        </w:rPr>
        <w:t xml:space="preserve">, </w:t>
      </w:r>
      <w:hyperlink r:id="rId67" w:history="1">
        <w:r w:rsidRPr="00826BE9">
          <w:rPr>
            <w:rFonts w:ascii="Times New Roman" w:hAnsi="Times New Roman" w:cs="Times New Roman"/>
            <w:color w:val="0000FF"/>
            <w:szCs w:val="22"/>
          </w:rPr>
          <w:t>ГОСТ 17.1.3.13</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13.13</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границах </w:t>
      </w:r>
      <w:proofErr w:type="spellStart"/>
      <w:r w:rsidRPr="00826BE9">
        <w:rPr>
          <w:rFonts w:ascii="Times New Roman" w:hAnsi="Times New Roman" w:cs="Times New Roman"/>
          <w:szCs w:val="22"/>
        </w:rPr>
        <w:t>водоохранных</w:t>
      </w:r>
      <w:proofErr w:type="spellEnd"/>
      <w:r w:rsidRPr="00826BE9">
        <w:rPr>
          <w:rFonts w:ascii="Times New Roman" w:hAnsi="Times New Roman" w:cs="Times New Roman"/>
          <w:szCs w:val="22"/>
        </w:rPr>
        <w:t xml:space="preserve"> зон разрешено - движение транспортных средств только на дорогах с твердым покрытием, а также стоянка в специально отведенных местах. Движение и стоянка специальных транспортных средств допускается при любом типе покрытия.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13.14 Сброс загрязненных стоков и вод в водные объекты запрещен.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13.15</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ведении работ по содержанию и ремонту искусственных сооружений лесных дорог на водных объектах и прилегающих к ним территориях должны выполняться требования по охране водной среды и приняты меры по сохранению и предупреждению от загрязнения водоемов, рек и грунтовых вод.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13.16</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се источники питьевой воды (родники, колодцы и т.п.), расположенные около автомобильных дорог, должны быть оформлены с учетом удобного их пользования, постоянно поддерживаться в чистоте и порядке. Не реже одного раза в два года следует проводить контроль качества воды с участием </w:t>
      </w:r>
      <w:proofErr w:type="spellStart"/>
      <w:r w:rsidRPr="00826BE9">
        <w:rPr>
          <w:rFonts w:ascii="Times New Roman" w:hAnsi="Times New Roman" w:cs="Times New Roman"/>
          <w:szCs w:val="22"/>
        </w:rPr>
        <w:t>санэпиднадзора</w:t>
      </w:r>
      <w:proofErr w:type="spellEnd"/>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13.17</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целях обеспечения безопасности движения следует выполнять работы по вырубке древесно-кустарниковой растительности, обрезке веток, уборке сухостоя, с дальнейшем вывозом к месту утилизации.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13.18</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проектно-сметной документации по капитальному ремонту в случае, когда на период производства работ необходимо занятие земель под временный отвод, следует использовать земли несельскохозяйственного назначения, а из земель лесного фонда использовать массивы, занятые кустарником и мелколесьем неценных пород.</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13.19</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необходимости изъятия земель сельскохозяйственного назначения и земель, покрытых лесом, следует обосновывать принятые решения.</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13.20 Оформление документации на отвод земель осуществляют в соответствии с действующими нормативными документами.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13.21</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состав проектно-сметной документации должен входить проект (или раздел) рекультивации временно отведенных земель для возвращения землепользователям в состоянии, пригодном для дальнейшего использования в сельском или лесном хозяйстве, в соответствии с </w:t>
      </w:r>
      <w:hyperlink r:id="rId68" w:history="1">
        <w:r w:rsidRPr="00826BE9">
          <w:rPr>
            <w:rFonts w:ascii="Times New Roman" w:hAnsi="Times New Roman" w:cs="Times New Roman"/>
            <w:color w:val="0000FF"/>
            <w:szCs w:val="22"/>
          </w:rPr>
          <w:t>ГОСТ 17.5.3.04</w:t>
        </w:r>
      </w:hyperlink>
      <w:r w:rsidRPr="00826BE9">
        <w:rPr>
          <w:rFonts w:ascii="Times New Roman" w:hAnsi="Times New Roman" w:cs="Times New Roman"/>
          <w:szCs w:val="22"/>
        </w:rPr>
        <w:t>.</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13.22</w:t>
      </w:r>
      <w:proofErr w:type="gramStart"/>
      <w:r w:rsidRPr="00826BE9">
        <w:rPr>
          <w:rFonts w:ascii="Times New Roman" w:hAnsi="Times New Roman" w:cs="Times New Roman"/>
          <w:szCs w:val="22"/>
        </w:rPr>
        <w:t xml:space="preserve"> З</w:t>
      </w:r>
      <w:proofErr w:type="gramEnd"/>
      <w:r w:rsidRPr="00826BE9">
        <w:rPr>
          <w:rFonts w:ascii="Times New Roman" w:hAnsi="Times New Roman" w:cs="Times New Roman"/>
          <w:szCs w:val="22"/>
        </w:rPr>
        <w:t>апрещается приступать к производству работ или иному пользованию предоставленным земельным участком до установления местными землеустроительными органами границ этого участка в натуре (на местности) и выдачи документа, удостоверяющего право пользования землей.</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13.23 Увеличение радиусов кривых в плане и смягчение продольных уклонов дороги необходимо осуществлять без нарушения ландшафта, не вызывая эрозии почв, развития оврагов, изменения водоотвода в придорожной полосе и при строгом соблюдении требований земельного законодательства.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13.24 Работы по рекультивации земель в соответствии с требованиями действующего законодательства и нормативно-технических документов должны начинаться в период реконструкции или капитального ремонта автомобильной дороги и заканчиваться не позднее чем через один год после их окончания. Заключительным этапом рекультивации является передача в установленном порядке восстановленных земель и угодий землевладельцам.</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 xml:space="preserve">С целью защиты окружающей местности, поверхностных и грунтовых вод от загрязнения пылью, бытовыми отходами, </w:t>
      </w:r>
      <w:proofErr w:type="spellStart"/>
      <w:r w:rsidRPr="00826BE9">
        <w:rPr>
          <w:rFonts w:ascii="Times New Roman" w:hAnsi="Times New Roman" w:cs="Times New Roman"/>
          <w:szCs w:val="22"/>
        </w:rPr>
        <w:t>горючесмазочными</w:t>
      </w:r>
      <w:proofErr w:type="spellEnd"/>
      <w:r w:rsidRPr="00826BE9">
        <w:rPr>
          <w:rFonts w:ascii="Times New Roman" w:hAnsi="Times New Roman" w:cs="Times New Roman"/>
          <w:szCs w:val="22"/>
        </w:rPr>
        <w:t xml:space="preserve"> и другими материалами рекомендуется предусматривать устройство покрытий, исключающих пылеобразование, в первую очередь, на участках дорог, проходящих в непосредственной близости </w:t>
      </w:r>
      <w:proofErr w:type="spellStart"/>
      <w:r w:rsidRPr="00826BE9">
        <w:rPr>
          <w:rFonts w:ascii="Times New Roman" w:hAnsi="Times New Roman" w:cs="Times New Roman"/>
          <w:szCs w:val="22"/>
        </w:rPr>
        <w:t>водоохранных</w:t>
      </w:r>
      <w:proofErr w:type="spellEnd"/>
      <w:r w:rsidRPr="00826BE9">
        <w:rPr>
          <w:rFonts w:ascii="Times New Roman" w:hAnsi="Times New Roman" w:cs="Times New Roman"/>
          <w:szCs w:val="22"/>
        </w:rPr>
        <w:t xml:space="preserve"> зон, через земельные угодья, где пыль снижает урожайность или качество сельскохозяйственных культур; предусматривать устройство достаточного количества площадок для стоянок автомобилей и мест отдыха, предъявляя повышенные требования к их санитарно-гигиеническому обустройству и оборудованию.</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13.25</w:t>
      </w:r>
      <w:proofErr w:type="gramStart"/>
      <w:r w:rsidRPr="00826BE9">
        <w:rPr>
          <w:rFonts w:ascii="Times New Roman" w:hAnsi="Times New Roman" w:cs="Times New Roman"/>
          <w:szCs w:val="22"/>
        </w:rPr>
        <w:t xml:space="preserve"> В</w:t>
      </w:r>
      <w:proofErr w:type="gramEnd"/>
      <w:r w:rsidRPr="00826BE9">
        <w:rPr>
          <w:rFonts w:ascii="Times New Roman" w:hAnsi="Times New Roman" w:cs="Times New Roman"/>
          <w:szCs w:val="22"/>
        </w:rPr>
        <w:t xml:space="preserve"> целях сохранения животных рекомендуется в местах с установившимися путями миграции предусматривать мероприятия по предотвращению появления животных на дороге и устраивать специальные пути для их пропуска.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13.26 Дорожные машины и оборудование должны соответствовать экологическим и санитарным требованиям (по выбросам отработавших газов, по шуму, по производственной вибрации).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13.27</w:t>
      </w:r>
      <w:proofErr w:type="gramStart"/>
      <w:r w:rsidRPr="00826BE9">
        <w:rPr>
          <w:rFonts w:ascii="Times New Roman" w:hAnsi="Times New Roman" w:cs="Times New Roman"/>
          <w:szCs w:val="22"/>
        </w:rPr>
        <w:t xml:space="preserve"> П</w:t>
      </w:r>
      <w:proofErr w:type="gramEnd"/>
      <w:r w:rsidRPr="00826BE9">
        <w:rPr>
          <w:rFonts w:ascii="Times New Roman" w:hAnsi="Times New Roman" w:cs="Times New Roman"/>
          <w:szCs w:val="22"/>
        </w:rPr>
        <w:t>ри работе дорожных машин и механизмов необходимо контролировать соблюдение допустимого уровня загрязнения атмосферного воздуха и уровня шума.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13.28</w:t>
      </w:r>
      <w:proofErr w:type="gramStart"/>
      <w:r w:rsidRPr="00826BE9">
        <w:rPr>
          <w:rFonts w:ascii="Times New Roman" w:hAnsi="Times New Roman" w:cs="Times New Roman"/>
          <w:szCs w:val="22"/>
        </w:rPr>
        <w:t xml:space="preserve"> Н</w:t>
      </w:r>
      <w:proofErr w:type="gramEnd"/>
      <w:r w:rsidRPr="00826BE9">
        <w:rPr>
          <w:rFonts w:ascii="Times New Roman" w:hAnsi="Times New Roman" w:cs="Times New Roman"/>
          <w:szCs w:val="22"/>
        </w:rPr>
        <w:t>е допускается использование в работе дорожных машин, механизмов и оборудования в неисправном состоянии.</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13.29 Заправку дорожных машин топливом и маслами следует производить в специально отведенных местах. Слив горюче-смазочных материалов на растительный, почвенный покров и водные объекты запрещен.</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lastRenderedPageBreak/>
        <w:t>13.30 Материалы для дорожно-строительных и ремонтных работ должны на момент их использования соответствовать указанным в документации стандартам, техническим условиям и нормам и иметь сертификаты качества.</w:t>
      </w:r>
    </w:p>
    <w:p w:rsidR="00641F6A" w:rsidRPr="00826BE9" w:rsidRDefault="00641F6A">
      <w:pPr>
        <w:pStyle w:val="ConsPlusNormal"/>
        <w:spacing w:before="220"/>
        <w:ind w:firstLine="540"/>
        <w:jc w:val="both"/>
        <w:rPr>
          <w:rFonts w:ascii="Times New Roman" w:hAnsi="Times New Roman" w:cs="Times New Roman"/>
          <w:szCs w:val="22"/>
        </w:rPr>
      </w:pPr>
      <w:r w:rsidRPr="00826BE9">
        <w:rPr>
          <w:rFonts w:ascii="Times New Roman" w:hAnsi="Times New Roman" w:cs="Times New Roman"/>
          <w:szCs w:val="22"/>
        </w:rPr>
        <w:t>13.31 Транспортирование пылящих материалов следует осуществлять с помощью транспортных систем, снабженных приспособлениями для укрытия груза.</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outlineLvl w:val="0"/>
        <w:rPr>
          <w:rFonts w:ascii="Times New Roman" w:hAnsi="Times New Roman" w:cs="Times New Roman"/>
          <w:szCs w:val="22"/>
        </w:rPr>
      </w:pPr>
      <w:r w:rsidRPr="00826BE9">
        <w:rPr>
          <w:rFonts w:ascii="Times New Roman" w:hAnsi="Times New Roman" w:cs="Times New Roman"/>
          <w:szCs w:val="22"/>
        </w:rPr>
        <w:t>Приложение</w:t>
      </w:r>
      <w:proofErr w:type="gramStart"/>
      <w:r w:rsidRPr="00826BE9">
        <w:rPr>
          <w:rFonts w:ascii="Times New Roman" w:hAnsi="Times New Roman" w:cs="Times New Roman"/>
          <w:szCs w:val="22"/>
        </w:rPr>
        <w:t xml:space="preserve"> А</w:t>
      </w:r>
      <w:proofErr w:type="gramEnd"/>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РЕКОМЕНДУЕМАЯ ФОРМА ПРЕДСТАВЛЕНИЯ СВЕДЕНИЙ О ЛЕСНЫХ ДОРОГАХ</w:t>
      </w: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В СУБЪЕКТЕ РОССИЙСКОЙ ФЕДЕРАЦИИ ИЛИ НА ЛЕСНОМ УЧАСТКЕ</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А.1 Рекомендуемая форма представления сведений о лесных дорогах приведена в таблице А.1.</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А.1</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5"/>
        <w:gridCol w:w="758"/>
        <w:gridCol w:w="720"/>
        <w:gridCol w:w="902"/>
        <w:gridCol w:w="898"/>
        <w:gridCol w:w="902"/>
        <w:gridCol w:w="720"/>
        <w:gridCol w:w="898"/>
        <w:gridCol w:w="1077"/>
      </w:tblGrid>
      <w:tr w:rsidR="00641F6A" w:rsidRPr="00826BE9">
        <w:tc>
          <w:tcPr>
            <w:tcW w:w="2165" w:type="dxa"/>
            <w:vMerge w:val="restart"/>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Виды дорог</w:t>
            </w:r>
          </w:p>
        </w:tc>
        <w:tc>
          <w:tcPr>
            <w:tcW w:w="6875" w:type="dxa"/>
            <w:gridSpan w:val="8"/>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Протяженность, </w:t>
            </w:r>
            <w:proofErr w:type="gramStart"/>
            <w:r w:rsidRPr="00826BE9">
              <w:rPr>
                <w:rFonts w:ascii="Times New Roman" w:hAnsi="Times New Roman" w:cs="Times New Roman"/>
                <w:szCs w:val="22"/>
              </w:rPr>
              <w:t>км</w:t>
            </w:r>
            <w:proofErr w:type="gramEnd"/>
          </w:p>
        </w:tc>
      </w:tr>
      <w:tr w:rsidR="00641F6A" w:rsidRPr="00826BE9">
        <w:tc>
          <w:tcPr>
            <w:tcW w:w="2165" w:type="dxa"/>
            <w:vMerge/>
          </w:tcPr>
          <w:p w:rsidR="00641F6A" w:rsidRPr="00826BE9" w:rsidRDefault="00641F6A">
            <w:pPr>
              <w:rPr>
                <w:rFonts w:ascii="Times New Roman" w:hAnsi="Times New Roman" w:cs="Times New Roman"/>
              </w:rPr>
            </w:pPr>
          </w:p>
        </w:tc>
        <w:tc>
          <w:tcPr>
            <w:tcW w:w="6875" w:type="dxa"/>
            <w:gridSpan w:val="8"/>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в том числе</w:t>
            </w:r>
          </w:p>
        </w:tc>
      </w:tr>
      <w:tr w:rsidR="00641F6A" w:rsidRPr="00826BE9">
        <w:tc>
          <w:tcPr>
            <w:tcW w:w="2165" w:type="dxa"/>
            <w:vMerge/>
          </w:tcPr>
          <w:p w:rsidR="00641F6A" w:rsidRPr="00826BE9" w:rsidRDefault="00641F6A">
            <w:pPr>
              <w:rPr>
                <w:rFonts w:ascii="Times New Roman" w:hAnsi="Times New Roman" w:cs="Times New Roman"/>
              </w:rPr>
            </w:pPr>
          </w:p>
        </w:tc>
        <w:tc>
          <w:tcPr>
            <w:tcW w:w="758" w:type="dxa"/>
            <w:vMerge w:val="restart"/>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всего</w:t>
            </w:r>
          </w:p>
        </w:tc>
        <w:tc>
          <w:tcPr>
            <w:tcW w:w="5040" w:type="dxa"/>
            <w:gridSpan w:val="6"/>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по категориям лесных дорог</w:t>
            </w:r>
          </w:p>
        </w:tc>
        <w:tc>
          <w:tcPr>
            <w:tcW w:w="1077" w:type="dxa"/>
            <w:vMerge w:val="restart"/>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общего пользования</w:t>
            </w:r>
          </w:p>
        </w:tc>
      </w:tr>
      <w:tr w:rsidR="00641F6A" w:rsidRPr="00826BE9">
        <w:tc>
          <w:tcPr>
            <w:tcW w:w="2165" w:type="dxa"/>
            <w:vMerge/>
          </w:tcPr>
          <w:p w:rsidR="00641F6A" w:rsidRPr="00826BE9" w:rsidRDefault="00641F6A">
            <w:pPr>
              <w:rPr>
                <w:rFonts w:ascii="Times New Roman" w:hAnsi="Times New Roman" w:cs="Times New Roman"/>
              </w:rPr>
            </w:pPr>
          </w:p>
        </w:tc>
        <w:tc>
          <w:tcPr>
            <w:tcW w:w="758" w:type="dxa"/>
            <w:vMerge/>
          </w:tcPr>
          <w:p w:rsidR="00641F6A" w:rsidRPr="00826BE9" w:rsidRDefault="00641F6A">
            <w:pPr>
              <w:rPr>
                <w:rFonts w:ascii="Times New Roman" w:hAnsi="Times New Roman" w:cs="Times New Roman"/>
              </w:rPr>
            </w:pPr>
          </w:p>
        </w:tc>
        <w:tc>
          <w:tcPr>
            <w:tcW w:w="72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I-ЛВ</w:t>
            </w:r>
          </w:p>
        </w:tc>
        <w:tc>
          <w:tcPr>
            <w:tcW w:w="902"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II-ЛВ</w:t>
            </w:r>
          </w:p>
        </w:tc>
        <w:tc>
          <w:tcPr>
            <w:tcW w:w="898"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III-ЛВ</w:t>
            </w:r>
          </w:p>
        </w:tc>
        <w:tc>
          <w:tcPr>
            <w:tcW w:w="902"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IV-ЛВ</w:t>
            </w:r>
          </w:p>
        </w:tc>
        <w:tc>
          <w:tcPr>
            <w:tcW w:w="72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I-ЛХ</w:t>
            </w:r>
          </w:p>
        </w:tc>
        <w:tc>
          <w:tcPr>
            <w:tcW w:w="898"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II-ЛХ</w:t>
            </w:r>
          </w:p>
        </w:tc>
        <w:tc>
          <w:tcPr>
            <w:tcW w:w="1077" w:type="dxa"/>
            <w:vMerge/>
          </w:tcPr>
          <w:p w:rsidR="00641F6A" w:rsidRPr="00826BE9" w:rsidRDefault="00641F6A">
            <w:pPr>
              <w:rPr>
                <w:rFonts w:ascii="Times New Roman" w:hAnsi="Times New Roman" w:cs="Times New Roman"/>
              </w:rPr>
            </w:pPr>
          </w:p>
        </w:tc>
      </w:tr>
      <w:tr w:rsidR="00641F6A" w:rsidRPr="00826BE9">
        <w:tc>
          <w:tcPr>
            <w:tcW w:w="2165"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w:t>
            </w:r>
          </w:p>
        </w:tc>
        <w:tc>
          <w:tcPr>
            <w:tcW w:w="758"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w:t>
            </w:r>
          </w:p>
        </w:tc>
        <w:tc>
          <w:tcPr>
            <w:tcW w:w="720"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w:t>
            </w:r>
          </w:p>
        </w:tc>
        <w:tc>
          <w:tcPr>
            <w:tcW w:w="902"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w:t>
            </w:r>
          </w:p>
        </w:tc>
        <w:tc>
          <w:tcPr>
            <w:tcW w:w="898"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5</w:t>
            </w:r>
          </w:p>
        </w:tc>
        <w:tc>
          <w:tcPr>
            <w:tcW w:w="902"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6</w:t>
            </w:r>
          </w:p>
        </w:tc>
        <w:tc>
          <w:tcPr>
            <w:tcW w:w="720"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7</w:t>
            </w:r>
          </w:p>
        </w:tc>
        <w:tc>
          <w:tcPr>
            <w:tcW w:w="898"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8</w:t>
            </w:r>
          </w:p>
        </w:tc>
        <w:tc>
          <w:tcPr>
            <w:tcW w:w="1077" w:type="dxa"/>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9</w:t>
            </w:r>
          </w:p>
        </w:tc>
      </w:tr>
      <w:tr w:rsidR="00641F6A" w:rsidRPr="00826BE9">
        <w:tc>
          <w:tcPr>
            <w:tcW w:w="2165" w:type="dxa"/>
            <w:tcBorders>
              <w:bottom w:val="nil"/>
            </w:tcBorders>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Автомобильные дороги</w:t>
            </w:r>
          </w:p>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том числе:</w:t>
            </w:r>
          </w:p>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лесные</w:t>
            </w:r>
          </w:p>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том числе:</w:t>
            </w:r>
          </w:p>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с твердым покрытием</w:t>
            </w:r>
          </w:p>
        </w:tc>
        <w:tc>
          <w:tcPr>
            <w:tcW w:w="758"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1077" w:type="dxa"/>
          </w:tcPr>
          <w:p w:rsidR="00641F6A" w:rsidRPr="00826BE9" w:rsidRDefault="00641F6A">
            <w:pPr>
              <w:pStyle w:val="ConsPlusNormal"/>
              <w:rPr>
                <w:rFonts w:ascii="Times New Roman" w:hAnsi="Times New Roman" w:cs="Times New Roman"/>
                <w:szCs w:val="22"/>
              </w:rPr>
            </w:pPr>
          </w:p>
        </w:tc>
      </w:tr>
      <w:tr w:rsidR="00641F6A" w:rsidRPr="00826BE9">
        <w:tc>
          <w:tcPr>
            <w:tcW w:w="2165" w:type="dxa"/>
            <w:tcBorders>
              <w:top w:val="nil"/>
              <w:bottom w:val="nil"/>
            </w:tcBorders>
          </w:tcPr>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щебеночные и гравийные</w:t>
            </w:r>
          </w:p>
        </w:tc>
        <w:tc>
          <w:tcPr>
            <w:tcW w:w="758"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1077" w:type="dxa"/>
          </w:tcPr>
          <w:p w:rsidR="00641F6A" w:rsidRPr="00826BE9" w:rsidRDefault="00641F6A">
            <w:pPr>
              <w:pStyle w:val="ConsPlusNormal"/>
              <w:rPr>
                <w:rFonts w:ascii="Times New Roman" w:hAnsi="Times New Roman" w:cs="Times New Roman"/>
                <w:szCs w:val="22"/>
              </w:rPr>
            </w:pPr>
          </w:p>
        </w:tc>
      </w:tr>
      <w:tr w:rsidR="00641F6A" w:rsidRPr="00826BE9">
        <w:tc>
          <w:tcPr>
            <w:tcW w:w="2165" w:type="dxa"/>
            <w:tcBorders>
              <w:top w:val="nil"/>
            </w:tcBorders>
          </w:tcPr>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грунтовые улучшенные</w:t>
            </w:r>
          </w:p>
        </w:tc>
        <w:tc>
          <w:tcPr>
            <w:tcW w:w="758"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1077" w:type="dxa"/>
          </w:tcPr>
          <w:p w:rsidR="00641F6A" w:rsidRPr="00826BE9" w:rsidRDefault="00641F6A">
            <w:pPr>
              <w:pStyle w:val="ConsPlusNormal"/>
              <w:rPr>
                <w:rFonts w:ascii="Times New Roman" w:hAnsi="Times New Roman" w:cs="Times New Roman"/>
                <w:szCs w:val="22"/>
              </w:rPr>
            </w:pPr>
          </w:p>
        </w:tc>
      </w:tr>
      <w:tr w:rsidR="00641F6A" w:rsidRPr="00826BE9">
        <w:tc>
          <w:tcPr>
            <w:tcW w:w="2165" w:type="dxa"/>
            <w:tcBorders>
              <w:bottom w:val="nil"/>
            </w:tcBorders>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 том числе:</w:t>
            </w:r>
          </w:p>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круглогодового действия</w:t>
            </w:r>
          </w:p>
        </w:tc>
        <w:tc>
          <w:tcPr>
            <w:tcW w:w="758"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1077" w:type="dxa"/>
          </w:tcPr>
          <w:p w:rsidR="00641F6A" w:rsidRPr="00826BE9" w:rsidRDefault="00641F6A">
            <w:pPr>
              <w:pStyle w:val="ConsPlusNormal"/>
              <w:rPr>
                <w:rFonts w:ascii="Times New Roman" w:hAnsi="Times New Roman" w:cs="Times New Roman"/>
                <w:szCs w:val="22"/>
              </w:rPr>
            </w:pPr>
          </w:p>
        </w:tc>
      </w:tr>
      <w:tr w:rsidR="00641F6A" w:rsidRPr="00826BE9">
        <w:tc>
          <w:tcPr>
            <w:tcW w:w="2165" w:type="dxa"/>
            <w:tcBorders>
              <w:top w:val="nil"/>
              <w:bottom w:val="nil"/>
            </w:tcBorders>
          </w:tcPr>
          <w:p w:rsidR="00641F6A" w:rsidRPr="00826BE9" w:rsidRDefault="00641F6A">
            <w:pPr>
              <w:pStyle w:val="ConsPlusNormal"/>
              <w:ind w:firstLine="283"/>
              <w:rPr>
                <w:rFonts w:ascii="Times New Roman" w:hAnsi="Times New Roman" w:cs="Times New Roman"/>
                <w:szCs w:val="22"/>
              </w:rPr>
            </w:pPr>
            <w:proofErr w:type="gramStart"/>
            <w:r w:rsidRPr="00826BE9">
              <w:rPr>
                <w:rFonts w:ascii="Times New Roman" w:hAnsi="Times New Roman" w:cs="Times New Roman"/>
                <w:szCs w:val="22"/>
              </w:rPr>
              <w:t>временного действия летние</w:t>
            </w:r>
            <w:proofErr w:type="gramEnd"/>
          </w:p>
        </w:tc>
        <w:tc>
          <w:tcPr>
            <w:tcW w:w="758"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1077" w:type="dxa"/>
          </w:tcPr>
          <w:p w:rsidR="00641F6A" w:rsidRPr="00826BE9" w:rsidRDefault="00641F6A">
            <w:pPr>
              <w:pStyle w:val="ConsPlusNormal"/>
              <w:rPr>
                <w:rFonts w:ascii="Times New Roman" w:hAnsi="Times New Roman" w:cs="Times New Roman"/>
                <w:szCs w:val="22"/>
              </w:rPr>
            </w:pPr>
          </w:p>
        </w:tc>
      </w:tr>
      <w:tr w:rsidR="00641F6A" w:rsidRPr="00826BE9">
        <w:tc>
          <w:tcPr>
            <w:tcW w:w="2165" w:type="dxa"/>
            <w:tcBorders>
              <w:top w:val="nil"/>
            </w:tcBorders>
          </w:tcPr>
          <w:p w:rsidR="00641F6A" w:rsidRPr="00826BE9" w:rsidRDefault="00641F6A">
            <w:pPr>
              <w:pStyle w:val="ConsPlusNormal"/>
              <w:ind w:firstLine="283"/>
              <w:rPr>
                <w:rFonts w:ascii="Times New Roman" w:hAnsi="Times New Roman" w:cs="Times New Roman"/>
                <w:szCs w:val="22"/>
              </w:rPr>
            </w:pPr>
            <w:r w:rsidRPr="00826BE9">
              <w:rPr>
                <w:rFonts w:ascii="Times New Roman" w:hAnsi="Times New Roman" w:cs="Times New Roman"/>
                <w:szCs w:val="22"/>
              </w:rPr>
              <w:t>зимники</w:t>
            </w:r>
          </w:p>
        </w:tc>
        <w:tc>
          <w:tcPr>
            <w:tcW w:w="758"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902" w:type="dxa"/>
          </w:tcPr>
          <w:p w:rsidR="00641F6A" w:rsidRPr="00826BE9" w:rsidRDefault="00641F6A">
            <w:pPr>
              <w:pStyle w:val="ConsPlusNormal"/>
              <w:rPr>
                <w:rFonts w:ascii="Times New Roman" w:hAnsi="Times New Roman" w:cs="Times New Roman"/>
                <w:szCs w:val="22"/>
              </w:rPr>
            </w:pPr>
          </w:p>
        </w:tc>
        <w:tc>
          <w:tcPr>
            <w:tcW w:w="720" w:type="dxa"/>
          </w:tcPr>
          <w:p w:rsidR="00641F6A" w:rsidRPr="00826BE9" w:rsidRDefault="00641F6A">
            <w:pPr>
              <w:pStyle w:val="ConsPlusNormal"/>
              <w:rPr>
                <w:rFonts w:ascii="Times New Roman" w:hAnsi="Times New Roman" w:cs="Times New Roman"/>
                <w:szCs w:val="22"/>
              </w:rPr>
            </w:pPr>
          </w:p>
        </w:tc>
        <w:tc>
          <w:tcPr>
            <w:tcW w:w="898" w:type="dxa"/>
          </w:tcPr>
          <w:p w:rsidR="00641F6A" w:rsidRPr="00826BE9" w:rsidRDefault="00641F6A">
            <w:pPr>
              <w:pStyle w:val="ConsPlusNormal"/>
              <w:rPr>
                <w:rFonts w:ascii="Times New Roman" w:hAnsi="Times New Roman" w:cs="Times New Roman"/>
                <w:szCs w:val="22"/>
              </w:rPr>
            </w:pPr>
          </w:p>
        </w:tc>
        <w:tc>
          <w:tcPr>
            <w:tcW w:w="1077" w:type="dxa"/>
          </w:tcPr>
          <w:p w:rsidR="00641F6A" w:rsidRPr="00826BE9" w:rsidRDefault="00641F6A">
            <w:pPr>
              <w:pStyle w:val="ConsPlusNormal"/>
              <w:rPr>
                <w:rFonts w:ascii="Times New Roman" w:hAnsi="Times New Roman" w:cs="Times New Roman"/>
                <w:szCs w:val="22"/>
              </w:rPr>
            </w:pP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outlineLvl w:val="0"/>
        <w:rPr>
          <w:rFonts w:ascii="Times New Roman" w:hAnsi="Times New Roman" w:cs="Times New Roman"/>
          <w:szCs w:val="22"/>
        </w:rPr>
      </w:pPr>
      <w:r w:rsidRPr="00826BE9">
        <w:rPr>
          <w:rFonts w:ascii="Times New Roman" w:hAnsi="Times New Roman" w:cs="Times New Roman"/>
          <w:szCs w:val="22"/>
        </w:rPr>
        <w:lastRenderedPageBreak/>
        <w:t>Приложение</w:t>
      </w:r>
      <w:proofErr w:type="gramStart"/>
      <w:r w:rsidRPr="00826BE9">
        <w:rPr>
          <w:rFonts w:ascii="Times New Roman" w:hAnsi="Times New Roman" w:cs="Times New Roman"/>
          <w:szCs w:val="22"/>
        </w:rPr>
        <w:t xml:space="preserve"> Б</w:t>
      </w:r>
      <w:proofErr w:type="gramEnd"/>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ОРИЕНТИРОВОЧНЫЙ РАСХОД ОБЕСПЫЛИВАЮЩИХ МАТЕРИАЛОВ</w:t>
      </w: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И ПРОДОЛЖИТЕЛЬНОСТЬ ИХ ДЕЙСТВИЯ</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Б.1 Ориентировочный расход обеспыливающих материалов и продолжительность их действия приведены в таблице Б.1.</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rPr>
          <w:rFonts w:ascii="Times New Roman" w:hAnsi="Times New Roman" w:cs="Times New Roman"/>
          <w:szCs w:val="22"/>
        </w:rPr>
      </w:pPr>
      <w:r w:rsidRPr="00826BE9">
        <w:rPr>
          <w:rFonts w:ascii="Times New Roman" w:hAnsi="Times New Roman" w:cs="Times New Roman"/>
          <w:szCs w:val="22"/>
        </w:rPr>
        <w:t>Таблица Б.1</w:t>
      </w:r>
    </w:p>
    <w:p w:rsidR="00641F6A" w:rsidRPr="00826BE9" w:rsidRDefault="00641F6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737"/>
        <w:gridCol w:w="1349"/>
        <w:gridCol w:w="1550"/>
        <w:gridCol w:w="1310"/>
        <w:gridCol w:w="1587"/>
      </w:tblGrid>
      <w:tr w:rsidR="00641F6A" w:rsidRPr="00826BE9">
        <w:tc>
          <w:tcPr>
            <w:tcW w:w="2494" w:type="dxa"/>
            <w:vMerge w:val="restart"/>
            <w:vAlign w:val="center"/>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Наименование материалов</w:t>
            </w:r>
          </w:p>
        </w:tc>
        <w:tc>
          <w:tcPr>
            <w:tcW w:w="737" w:type="dxa"/>
            <w:vMerge w:val="restart"/>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Ед. </w:t>
            </w:r>
            <w:proofErr w:type="spellStart"/>
            <w:r w:rsidRPr="00826BE9">
              <w:rPr>
                <w:rFonts w:ascii="Times New Roman" w:hAnsi="Times New Roman" w:cs="Times New Roman"/>
                <w:szCs w:val="22"/>
              </w:rPr>
              <w:t>изм</w:t>
            </w:r>
            <w:proofErr w:type="spellEnd"/>
            <w:r w:rsidRPr="00826BE9">
              <w:rPr>
                <w:rFonts w:ascii="Times New Roman" w:hAnsi="Times New Roman" w:cs="Times New Roman"/>
                <w:szCs w:val="22"/>
              </w:rPr>
              <w:t>.</w:t>
            </w:r>
          </w:p>
        </w:tc>
        <w:tc>
          <w:tcPr>
            <w:tcW w:w="4209" w:type="dxa"/>
            <w:gridSpan w:val="3"/>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Расход материала на 1 м</w:t>
            </w:r>
            <w:proofErr w:type="gramStart"/>
            <w:r w:rsidRPr="00826BE9">
              <w:rPr>
                <w:rFonts w:ascii="Times New Roman" w:hAnsi="Times New Roman" w:cs="Times New Roman"/>
                <w:szCs w:val="22"/>
                <w:vertAlign w:val="superscript"/>
              </w:rPr>
              <w:t>2</w:t>
            </w:r>
            <w:proofErr w:type="gramEnd"/>
            <w:r w:rsidRPr="00826BE9">
              <w:rPr>
                <w:rFonts w:ascii="Times New Roman" w:hAnsi="Times New Roman" w:cs="Times New Roman"/>
                <w:szCs w:val="22"/>
              </w:rPr>
              <w:t xml:space="preserve"> покрытия</w:t>
            </w:r>
          </w:p>
        </w:tc>
        <w:tc>
          <w:tcPr>
            <w:tcW w:w="1587" w:type="dxa"/>
            <w:vMerge w:val="restart"/>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Продолжительность действия, </w:t>
            </w:r>
            <w:proofErr w:type="spellStart"/>
            <w:r w:rsidRPr="00826BE9">
              <w:rPr>
                <w:rFonts w:ascii="Times New Roman" w:hAnsi="Times New Roman" w:cs="Times New Roman"/>
                <w:szCs w:val="22"/>
              </w:rPr>
              <w:t>сут</w:t>
            </w:r>
            <w:proofErr w:type="spellEnd"/>
          </w:p>
        </w:tc>
      </w:tr>
      <w:tr w:rsidR="00641F6A" w:rsidRPr="00826BE9">
        <w:tc>
          <w:tcPr>
            <w:tcW w:w="2494" w:type="dxa"/>
            <w:vMerge/>
          </w:tcPr>
          <w:p w:rsidR="00641F6A" w:rsidRPr="00826BE9" w:rsidRDefault="00641F6A">
            <w:pPr>
              <w:rPr>
                <w:rFonts w:ascii="Times New Roman" w:hAnsi="Times New Roman" w:cs="Times New Roman"/>
              </w:rPr>
            </w:pPr>
          </w:p>
        </w:tc>
        <w:tc>
          <w:tcPr>
            <w:tcW w:w="737" w:type="dxa"/>
            <w:vMerge/>
          </w:tcPr>
          <w:p w:rsidR="00641F6A" w:rsidRPr="00826BE9" w:rsidRDefault="00641F6A">
            <w:pPr>
              <w:rPr>
                <w:rFonts w:ascii="Times New Roman" w:hAnsi="Times New Roman" w:cs="Times New Roman"/>
              </w:rPr>
            </w:pPr>
          </w:p>
        </w:tc>
        <w:tc>
          <w:tcPr>
            <w:tcW w:w="1349"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гравийного</w:t>
            </w:r>
          </w:p>
        </w:tc>
        <w:tc>
          <w:tcPr>
            <w:tcW w:w="155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щебеночного</w:t>
            </w:r>
          </w:p>
        </w:tc>
        <w:tc>
          <w:tcPr>
            <w:tcW w:w="1310"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грунтового</w:t>
            </w:r>
          </w:p>
        </w:tc>
        <w:tc>
          <w:tcPr>
            <w:tcW w:w="1587" w:type="dxa"/>
            <w:vMerge/>
          </w:tcPr>
          <w:p w:rsidR="00641F6A" w:rsidRPr="00826BE9" w:rsidRDefault="00641F6A">
            <w:pPr>
              <w:rPr>
                <w:rFonts w:ascii="Times New Roman" w:hAnsi="Times New Roman" w:cs="Times New Roman"/>
              </w:rPr>
            </w:pPr>
          </w:p>
        </w:tc>
      </w:tr>
      <w:tr w:rsidR="00641F6A" w:rsidRPr="00826BE9">
        <w:tc>
          <w:tcPr>
            <w:tcW w:w="9027" w:type="dxa"/>
            <w:gridSpan w:val="6"/>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Гигроскопические</w:t>
            </w:r>
          </w:p>
        </w:tc>
      </w:tr>
      <w:tr w:rsidR="00641F6A" w:rsidRPr="00826BE9">
        <w:tblPrEx>
          <w:tblBorders>
            <w:insideH w:val="nil"/>
          </w:tblBorders>
        </w:tblPrEx>
        <w:tc>
          <w:tcPr>
            <w:tcW w:w="2494" w:type="dxa"/>
            <w:tcBorders>
              <w:bottom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Кальций хлористый технический:</w:t>
            </w:r>
          </w:p>
        </w:tc>
        <w:tc>
          <w:tcPr>
            <w:tcW w:w="737"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349"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550"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310"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587" w:type="dxa"/>
            <w:tcBorders>
              <w:bottom w:val="nil"/>
            </w:tcBorders>
            <w:vAlign w:val="bottom"/>
          </w:tcPr>
          <w:p w:rsidR="00641F6A" w:rsidRPr="00826BE9" w:rsidRDefault="00641F6A">
            <w:pPr>
              <w:pStyle w:val="ConsPlusNormal"/>
              <w:rPr>
                <w:rFonts w:ascii="Times New Roman" w:hAnsi="Times New Roman" w:cs="Times New Roman"/>
                <w:szCs w:val="22"/>
              </w:rPr>
            </w:pPr>
          </w:p>
        </w:tc>
      </w:tr>
      <w:tr w:rsidR="00641F6A" w:rsidRPr="00826BE9">
        <w:tblPrEx>
          <w:tblBorders>
            <w:insideH w:val="nil"/>
          </w:tblBorders>
        </w:tblPrEx>
        <w:tc>
          <w:tcPr>
            <w:tcW w:w="2494" w:type="dxa"/>
            <w:tcBorders>
              <w:top w:val="nil"/>
              <w:bottom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кальцинированный</w:t>
            </w:r>
          </w:p>
        </w:tc>
        <w:tc>
          <w:tcPr>
            <w:tcW w:w="737"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кг</w:t>
            </w:r>
          </w:p>
        </w:tc>
        <w:tc>
          <w:tcPr>
            <w:tcW w:w="1349"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0,6 - 0,7</w:t>
            </w:r>
          </w:p>
        </w:tc>
        <w:tc>
          <w:tcPr>
            <w:tcW w:w="1550"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0,4 - 0,5</w:t>
            </w:r>
          </w:p>
        </w:tc>
        <w:tc>
          <w:tcPr>
            <w:tcW w:w="1310"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0,7 - 0,8</w:t>
            </w:r>
          </w:p>
        </w:tc>
        <w:tc>
          <w:tcPr>
            <w:tcW w:w="1587"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20 - 40</w:t>
            </w:r>
          </w:p>
        </w:tc>
      </w:tr>
      <w:tr w:rsidR="00641F6A" w:rsidRPr="00826BE9">
        <w:tc>
          <w:tcPr>
            <w:tcW w:w="2494" w:type="dxa"/>
            <w:tcBorders>
              <w:top w:val="nil"/>
              <w:bottom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 </w:t>
            </w:r>
            <w:proofErr w:type="spellStart"/>
            <w:r w:rsidRPr="00826BE9">
              <w:rPr>
                <w:rFonts w:ascii="Times New Roman" w:hAnsi="Times New Roman" w:cs="Times New Roman"/>
                <w:szCs w:val="22"/>
              </w:rPr>
              <w:t>гидратированный</w:t>
            </w:r>
            <w:proofErr w:type="spellEnd"/>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кг</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0,8 - 0,9</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0,6 - 0,8</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0,9 - 1,0</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20 - 40</w:t>
            </w:r>
          </w:p>
        </w:tc>
      </w:tr>
      <w:tr w:rsidR="00641F6A" w:rsidRPr="00826BE9">
        <w:tc>
          <w:tcPr>
            <w:tcW w:w="2494" w:type="dxa"/>
            <w:tcBorders>
              <w:top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жидкий</w:t>
            </w:r>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1,3 - 1,7</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1,0 - 1,5</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1,7 - 2,0</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15 - 25</w:t>
            </w:r>
          </w:p>
        </w:tc>
      </w:tr>
      <w:tr w:rsidR="00641F6A" w:rsidRPr="00826BE9">
        <w:tc>
          <w:tcPr>
            <w:tcW w:w="2494"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Техническая поваренная соль (в виде раствора 30%-ной концентрации)</w:t>
            </w:r>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кг</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1,5 - 2,2</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1,2 - 2,0</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1,8 - 2,8</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15 - 20</w:t>
            </w:r>
          </w:p>
        </w:tc>
      </w:tr>
      <w:tr w:rsidR="00641F6A" w:rsidRPr="00826BE9">
        <w:tblPrEx>
          <w:tblBorders>
            <w:insideH w:val="nil"/>
          </w:tblBorders>
        </w:tblPrEx>
        <w:tc>
          <w:tcPr>
            <w:tcW w:w="2494" w:type="dxa"/>
            <w:tcBorders>
              <w:bottom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xml:space="preserve">Техническая соль </w:t>
            </w:r>
            <w:proofErr w:type="spellStart"/>
            <w:r w:rsidRPr="00826BE9">
              <w:rPr>
                <w:rFonts w:ascii="Times New Roman" w:hAnsi="Times New Roman" w:cs="Times New Roman"/>
                <w:szCs w:val="22"/>
              </w:rPr>
              <w:t>сильвинитовых</w:t>
            </w:r>
            <w:proofErr w:type="spellEnd"/>
            <w:r w:rsidRPr="00826BE9">
              <w:rPr>
                <w:rFonts w:ascii="Times New Roman" w:hAnsi="Times New Roman" w:cs="Times New Roman"/>
                <w:szCs w:val="22"/>
              </w:rPr>
              <w:t xml:space="preserve"> отвалов:</w:t>
            </w:r>
          </w:p>
        </w:tc>
        <w:tc>
          <w:tcPr>
            <w:tcW w:w="737"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349"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550"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310" w:type="dxa"/>
            <w:tcBorders>
              <w:bottom w:val="nil"/>
            </w:tcBorders>
            <w:vAlign w:val="bottom"/>
          </w:tcPr>
          <w:p w:rsidR="00641F6A" w:rsidRPr="00826BE9" w:rsidRDefault="00641F6A">
            <w:pPr>
              <w:pStyle w:val="ConsPlusNormal"/>
              <w:rPr>
                <w:rFonts w:ascii="Times New Roman" w:hAnsi="Times New Roman" w:cs="Times New Roman"/>
                <w:szCs w:val="22"/>
              </w:rPr>
            </w:pPr>
          </w:p>
        </w:tc>
        <w:tc>
          <w:tcPr>
            <w:tcW w:w="1587" w:type="dxa"/>
            <w:tcBorders>
              <w:bottom w:val="nil"/>
            </w:tcBorders>
            <w:vAlign w:val="bottom"/>
          </w:tcPr>
          <w:p w:rsidR="00641F6A" w:rsidRPr="00826BE9" w:rsidRDefault="00641F6A">
            <w:pPr>
              <w:pStyle w:val="ConsPlusNormal"/>
              <w:rPr>
                <w:rFonts w:ascii="Times New Roman" w:hAnsi="Times New Roman" w:cs="Times New Roman"/>
                <w:szCs w:val="22"/>
              </w:rPr>
            </w:pPr>
          </w:p>
        </w:tc>
      </w:tr>
      <w:tr w:rsidR="00641F6A" w:rsidRPr="00826BE9">
        <w:tblPrEx>
          <w:tblBorders>
            <w:insideH w:val="nil"/>
          </w:tblBorders>
        </w:tblPrEx>
        <w:tc>
          <w:tcPr>
            <w:tcW w:w="2494" w:type="dxa"/>
            <w:tcBorders>
              <w:top w:val="nil"/>
              <w:bottom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твердая</w:t>
            </w:r>
          </w:p>
        </w:tc>
        <w:tc>
          <w:tcPr>
            <w:tcW w:w="737"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кг</w:t>
            </w:r>
          </w:p>
        </w:tc>
        <w:tc>
          <w:tcPr>
            <w:tcW w:w="1349"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0,8 - 1,2</w:t>
            </w:r>
          </w:p>
        </w:tc>
        <w:tc>
          <w:tcPr>
            <w:tcW w:w="1550"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0,6 - 1,0</w:t>
            </w:r>
          </w:p>
        </w:tc>
        <w:tc>
          <w:tcPr>
            <w:tcW w:w="1310"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1,0 - 1,4</w:t>
            </w:r>
          </w:p>
        </w:tc>
        <w:tc>
          <w:tcPr>
            <w:tcW w:w="1587" w:type="dxa"/>
            <w:tcBorders>
              <w:top w:val="nil"/>
            </w:tcBorders>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15 - 25</w:t>
            </w:r>
          </w:p>
        </w:tc>
      </w:tr>
      <w:tr w:rsidR="00641F6A" w:rsidRPr="00826BE9">
        <w:tc>
          <w:tcPr>
            <w:tcW w:w="2494" w:type="dxa"/>
            <w:tcBorders>
              <w:top w:val="nil"/>
            </w:tcBorders>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 жидкая</w:t>
            </w:r>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1,5 - 2,5</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1,4 - 2,2</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2,0 - 3,0</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15 - 20</w:t>
            </w:r>
          </w:p>
        </w:tc>
      </w:tr>
      <w:tr w:rsidR="00641F6A" w:rsidRPr="00826BE9">
        <w:tc>
          <w:tcPr>
            <w:tcW w:w="2494"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Вода морская лиманная или соленых озер</w:t>
            </w:r>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1,0 - 1,5</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0,8 - 1,3</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1,5 - 2,0</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3 - 5</w:t>
            </w:r>
          </w:p>
        </w:tc>
      </w:tr>
      <w:tr w:rsidR="00641F6A" w:rsidRPr="00826BE9">
        <w:tc>
          <w:tcPr>
            <w:tcW w:w="2494" w:type="dxa"/>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Вода техническая</w:t>
            </w:r>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1,0 - 2,0</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0,5 - 1,5</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1,5 - 2,5</w:t>
            </w:r>
          </w:p>
        </w:tc>
        <w:tc>
          <w:tcPr>
            <w:tcW w:w="158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0,04 - 0,12</w:t>
            </w: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(1 - 3 ч)</w:t>
            </w:r>
          </w:p>
        </w:tc>
      </w:tr>
      <w:tr w:rsidR="00641F6A" w:rsidRPr="00826BE9">
        <w:tc>
          <w:tcPr>
            <w:tcW w:w="9027" w:type="dxa"/>
            <w:gridSpan w:val="6"/>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Органические</w:t>
            </w:r>
          </w:p>
        </w:tc>
      </w:tr>
      <w:tr w:rsidR="00641F6A" w:rsidRPr="00826BE9">
        <w:tc>
          <w:tcPr>
            <w:tcW w:w="2494" w:type="dxa"/>
            <w:vAlign w:val="bottom"/>
          </w:tcPr>
          <w:p w:rsidR="00641F6A" w:rsidRPr="00826BE9" w:rsidRDefault="00641F6A">
            <w:pPr>
              <w:pStyle w:val="ConsPlusNormal"/>
              <w:rPr>
                <w:rFonts w:ascii="Times New Roman" w:hAnsi="Times New Roman" w:cs="Times New Roman"/>
                <w:szCs w:val="22"/>
              </w:rPr>
            </w:pPr>
            <w:proofErr w:type="spellStart"/>
            <w:r w:rsidRPr="00826BE9">
              <w:rPr>
                <w:rFonts w:ascii="Times New Roman" w:hAnsi="Times New Roman" w:cs="Times New Roman"/>
                <w:szCs w:val="22"/>
              </w:rPr>
              <w:t>Лигносульфонаты</w:t>
            </w:r>
            <w:proofErr w:type="spellEnd"/>
            <w:r w:rsidRPr="00826BE9">
              <w:rPr>
                <w:rFonts w:ascii="Times New Roman" w:hAnsi="Times New Roman" w:cs="Times New Roman"/>
                <w:szCs w:val="22"/>
              </w:rPr>
              <w:t xml:space="preserve"> технические (50%-ной концентрации)</w:t>
            </w:r>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1,6 - 2,0</w:t>
            </w: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1,2 - 1,6</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1,4 - 1,8</w:t>
            </w: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1,0 - 1,4</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1,8 - 2,2</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20 - 30</w:t>
            </w:r>
          </w:p>
        </w:tc>
      </w:tr>
      <w:tr w:rsidR="00641F6A" w:rsidRPr="00826BE9">
        <w:tc>
          <w:tcPr>
            <w:tcW w:w="2494" w:type="dxa"/>
          </w:tcPr>
          <w:p w:rsidR="00641F6A" w:rsidRPr="00826BE9" w:rsidRDefault="00641F6A">
            <w:pPr>
              <w:pStyle w:val="ConsPlusNormal"/>
              <w:rPr>
                <w:rFonts w:ascii="Times New Roman" w:hAnsi="Times New Roman" w:cs="Times New Roman"/>
                <w:szCs w:val="22"/>
              </w:rPr>
            </w:pPr>
            <w:proofErr w:type="spellStart"/>
            <w:r w:rsidRPr="00826BE9">
              <w:rPr>
                <w:rFonts w:ascii="Times New Roman" w:hAnsi="Times New Roman" w:cs="Times New Roman"/>
                <w:szCs w:val="22"/>
              </w:rPr>
              <w:t>Лигнодор</w:t>
            </w:r>
            <w:proofErr w:type="spellEnd"/>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1,6 - 2,0</w:t>
            </w: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1,2 - 1,6</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1,4 - 1,8</w:t>
            </w: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1,0 - 1,4</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1,8 - 2,2</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40 - 45</w:t>
            </w:r>
          </w:p>
        </w:tc>
      </w:tr>
      <w:tr w:rsidR="00641F6A" w:rsidRPr="00826BE9">
        <w:tc>
          <w:tcPr>
            <w:tcW w:w="2494"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Сульфидный щелок (10%-ной концентрации)</w:t>
            </w:r>
          </w:p>
        </w:tc>
        <w:tc>
          <w:tcPr>
            <w:tcW w:w="73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4,0 - 6,0</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3,5 - 5,0</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4,5 - 6,5</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15 - 20</w:t>
            </w:r>
          </w:p>
        </w:tc>
      </w:tr>
      <w:tr w:rsidR="00641F6A" w:rsidRPr="00826BE9">
        <w:tc>
          <w:tcPr>
            <w:tcW w:w="2494"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Жидкие битумы</w:t>
            </w:r>
          </w:p>
        </w:tc>
        <w:tc>
          <w:tcPr>
            <w:tcW w:w="73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0,8 - 1,0</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0,7 - 1,0</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1,0 - 1,2</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30 - 90</w:t>
            </w:r>
          </w:p>
        </w:tc>
      </w:tr>
      <w:tr w:rsidR="00641F6A" w:rsidRPr="00826BE9">
        <w:tc>
          <w:tcPr>
            <w:tcW w:w="2494" w:type="dxa"/>
            <w:vAlign w:val="bottom"/>
          </w:tcPr>
          <w:p w:rsidR="00641F6A" w:rsidRPr="00826BE9" w:rsidRDefault="00641F6A">
            <w:pPr>
              <w:pStyle w:val="ConsPlusNormal"/>
              <w:rPr>
                <w:rFonts w:ascii="Times New Roman" w:hAnsi="Times New Roman" w:cs="Times New Roman"/>
                <w:szCs w:val="22"/>
              </w:rPr>
            </w:pPr>
            <w:r w:rsidRPr="00826BE9">
              <w:rPr>
                <w:rFonts w:ascii="Times New Roman" w:hAnsi="Times New Roman" w:cs="Times New Roman"/>
                <w:szCs w:val="22"/>
              </w:rPr>
              <w:t>Битумные эмульсии</w:t>
            </w:r>
          </w:p>
        </w:tc>
        <w:tc>
          <w:tcPr>
            <w:tcW w:w="73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1,2 - 1,5</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1,0 - 1,3</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1,5 - 2,0</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30 - 90</w:t>
            </w:r>
          </w:p>
        </w:tc>
      </w:tr>
      <w:tr w:rsidR="00641F6A" w:rsidRPr="00826BE9">
        <w:tc>
          <w:tcPr>
            <w:tcW w:w="2494" w:type="dxa"/>
            <w:vAlign w:val="bottom"/>
          </w:tcPr>
          <w:p w:rsidR="00641F6A" w:rsidRPr="00826BE9" w:rsidRDefault="00641F6A">
            <w:pPr>
              <w:pStyle w:val="ConsPlusNormal"/>
              <w:rPr>
                <w:rFonts w:ascii="Times New Roman" w:hAnsi="Times New Roman" w:cs="Times New Roman"/>
                <w:szCs w:val="22"/>
              </w:rPr>
            </w:pPr>
            <w:proofErr w:type="gramStart"/>
            <w:r w:rsidRPr="00826BE9">
              <w:rPr>
                <w:rFonts w:ascii="Times New Roman" w:hAnsi="Times New Roman" w:cs="Times New Roman"/>
                <w:szCs w:val="22"/>
              </w:rPr>
              <w:t>Сырые</w:t>
            </w:r>
            <w:proofErr w:type="gramEnd"/>
            <w:r w:rsidRPr="00826BE9">
              <w:rPr>
                <w:rFonts w:ascii="Times New Roman" w:hAnsi="Times New Roman" w:cs="Times New Roman"/>
                <w:szCs w:val="22"/>
              </w:rPr>
              <w:t xml:space="preserve"> нефти</w:t>
            </w:r>
          </w:p>
        </w:tc>
        <w:tc>
          <w:tcPr>
            <w:tcW w:w="737" w:type="dxa"/>
            <w:vAlign w:val="bottom"/>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л</w:t>
            </w:r>
          </w:p>
        </w:tc>
        <w:tc>
          <w:tcPr>
            <w:tcW w:w="1349"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0,8 - 1,0</w:t>
            </w:r>
          </w:p>
        </w:tc>
        <w:tc>
          <w:tcPr>
            <w:tcW w:w="155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0,7 - 1,0</w:t>
            </w:r>
          </w:p>
        </w:tc>
        <w:tc>
          <w:tcPr>
            <w:tcW w:w="1310"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1,0 - 1,2</w:t>
            </w:r>
          </w:p>
        </w:tc>
        <w:tc>
          <w:tcPr>
            <w:tcW w:w="1587" w:type="dxa"/>
          </w:tcPr>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30 - 90</w:t>
            </w:r>
          </w:p>
        </w:tc>
      </w:tr>
      <w:tr w:rsidR="00641F6A" w:rsidRPr="00826BE9">
        <w:tc>
          <w:tcPr>
            <w:tcW w:w="9027" w:type="dxa"/>
            <w:gridSpan w:val="6"/>
            <w:vAlign w:val="bottom"/>
          </w:tcPr>
          <w:p w:rsidR="00641F6A" w:rsidRPr="00826BE9" w:rsidRDefault="00641F6A">
            <w:pPr>
              <w:pStyle w:val="ConsPlusNormal"/>
              <w:ind w:firstLine="283"/>
              <w:jc w:val="both"/>
              <w:rPr>
                <w:rFonts w:ascii="Times New Roman" w:hAnsi="Times New Roman" w:cs="Times New Roman"/>
                <w:szCs w:val="22"/>
              </w:rPr>
            </w:pPr>
            <w:r w:rsidRPr="00826BE9">
              <w:rPr>
                <w:rFonts w:ascii="Times New Roman" w:hAnsi="Times New Roman" w:cs="Times New Roman"/>
                <w:szCs w:val="22"/>
              </w:rPr>
              <w:lastRenderedPageBreak/>
              <w:t>Примечание - Меньшие значения относятся к интенсивности движения до 100 авт./</w:t>
            </w:r>
            <w:proofErr w:type="spellStart"/>
            <w:r w:rsidRPr="00826BE9">
              <w:rPr>
                <w:rFonts w:ascii="Times New Roman" w:hAnsi="Times New Roman" w:cs="Times New Roman"/>
                <w:szCs w:val="22"/>
              </w:rPr>
              <w:t>сут</w:t>
            </w:r>
            <w:proofErr w:type="spellEnd"/>
            <w:r w:rsidRPr="00826BE9">
              <w:rPr>
                <w:rFonts w:ascii="Times New Roman" w:hAnsi="Times New Roman" w:cs="Times New Roman"/>
                <w:szCs w:val="22"/>
              </w:rPr>
              <w:t>, большие - 100 авт./</w:t>
            </w:r>
            <w:proofErr w:type="spellStart"/>
            <w:proofErr w:type="gramStart"/>
            <w:r w:rsidRPr="00826BE9">
              <w:rPr>
                <w:rFonts w:ascii="Times New Roman" w:hAnsi="Times New Roman" w:cs="Times New Roman"/>
                <w:szCs w:val="22"/>
              </w:rPr>
              <w:t>сут</w:t>
            </w:r>
            <w:proofErr w:type="spellEnd"/>
            <w:r w:rsidRPr="00826BE9">
              <w:rPr>
                <w:rFonts w:ascii="Times New Roman" w:hAnsi="Times New Roman" w:cs="Times New Roman"/>
                <w:szCs w:val="22"/>
              </w:rPr>
              <w:t xml:space="preserve"> и</w:t>
            </w:r>
            <w:proofErr w:type="gramEnd"/>
            <w:r w:rsidRPr="00826BE9">
              <w:rPr>
                <w:rFonts w:ascii="Times New Roman" w:hAnsi="Times New Roman" w:cs="Times New Roman"/>
                <w:szCs w:val="22"/>
              </w:rPr>
              <w:t xml:space="preserve"> более. Продолжительность обеспыливающего действия материалов дана после первой обработки покрытий. При повторных обработках норму расхода обеспыливающих материалов следует уменьшать в два раза.</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right"/>
        <w:outlineLvl w:val="0"/>
        <w:rPr>
          <w:rFonts w:ascii="Times New Roman" w:hAnsi="Times New Roman" w:cs="Times New Roman"/>
          <w:szCs w:val="22"/>
        </w:rPr>
      </w:pPr>
      <w:r w:rsidRPr="00826BE9">
        <w:rPr>
          <w:rFonts w:ascii="Times New Roman" w:hAnsi="Times New Roman" w:cs="Times New Roman"/>
          <w:szCs w:val="22"/>
        </w:rPr>
        <w:t>Приложение</w:t>
      </w:r>
      <w:proofErr w:type="gramStart"/>
      <w:r w:rsidRPr="00826BE9">
        <w:rPr>
          <w:rFonts w:ascii="Times New Roman" w:hAnsi="Times New Roman" w:cs="Times New Roman"/>
          <w:szCs w:val="22"/>
        </w:rPr>
        <w:t xml:space="preserve"> В</w:t>
      </w:r>
      <w:proofErr w:type="gramEnd"/>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rPr>
          <w:rFonts w:ascii="Times New Roman" w:hAnsi="Times New Roman" w:cs="Times New Roman"/>
          <w:szCs w:val="22"/>
        </w:rPr>
      </w:pPr>
      <w:bookmarkStart w:id="5" w:name="P1137"/>
      <w:bookmarkEnd w:id="5"/>
      <w:r w:rsidRPr="00826BE9">
        <w:rPr>
          <w:rFonts w:ascii="Times New Roman" w:hAnsi="Times New Roman" w:cs="Times New Roman"/>
          <w:szCs w:val="22"/>
        </w:rPr>
        <w:t>ПОПЕРЕЧНЫЕ ПРОФИЛИ КОЛЕЙНОГО ЖЕЛЕЗОБЕТОННОГО ПОКРЫТИЯ</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ind w:firstLine="540"/>
        <w:jc w:val="both"/>
        <w:rPr>
          <w:rFonts w:ascii="Times New Roman" w:hAnsi="Times New Roman" w:cs="Times New Roman"/>
          <w:szCs w:val="22"/>
        </w:rPr>
      </w:pPr>
      <w:r w:rsidRPr="00826BE9">
        <w:rPr>
          <w:rFonts w:ascii="Times New Roman" w:hAnsi="Times New Roman" w:cs="Times New Roman"/>
          <w:szCs w:val="22"/>
        </w:rPr>
        <w:t xml:space="preserve">В.1 Поперечные профили приведены на рисунках В.1, </w:t>
      </w:r>
      <w:hyperlink w:anchor="P1156" w:history="1">
        <w:r w:rsidRPr="00826BE9">
          <w:rPr>
            <w:rFonts w:ascii="Times New Roman" w:hAnsi="Times New Roman" w:cs="Times New Roman"/>
            <w:color w:val="0000FF"/>
            <w:szCs w:val="22"/>
          </w:rPr>
          <w:t>В.2</w:t>
        </w:r>
      </w:hyperlink>
      <w:r w:rsidRPr="00826BE9">
        <w:rPr>
          <w:rFonts w:ascii="Times New Roman" w:hAnsi="Times New Roman" w:cs="Times New Roman"/>
          <w:szCs w:val="22"/>
        </w:rPr>
        <w:t>.</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а) На дренирующих грунтах (песок, легкая супесь)</w:t>
      </w:r>
    </w:p>
    <w:p w:rsidR="00641F6A" w:rsidRPr="00826BE9" w:rsidRDefault="00641F6A">
      <w:pPr>
        <w:pStyle w:val="ConsPlusNormal"/>
        <w:jc w:val="both"/>
        <w:rPr>
          <w:rFonts w:ascii="Times New Roman" w:hAnsi="Times New Roman" w:cs="Times New Roman"/>
          <w:szCs w:val="22"/>
        </w:rPr>
      </w:pPr>
    </w:p>
    <w:p w:rsidR="00641F6A" w:rsidRPr="00826BE9" w:rsidRDefault="00826BE9">
      <w:pPr>
        <w:pStyle w:val="ConsPlusNormal"/>
        <w:jc w:val="center"/>
        <w:rPr>
          <w:rFonts w:ascii="Times New Roman" w:hAnsi="Times New Roman" w:cs="Times New Roman"/>
          <w:szCs w:val="22"/>
        </w:rPr>
      </w:pPr>
      <w:r w:rsidRPr="00826BE9">
        <w:rPr>
          <w:rFonts w:ascii="Times New Roman" w:hAnsi="Times New Roman" w:cs="Times New Roman"/>
          <w:position w:val="-72"/>
          <w:szCs w:val="22"/>
        </w:rPr>
        <w:pict>
          <v:shape id="_x0000_i1034" style="width:227.25pt;height:84pt" coordsize="" o:spt="100" adj="0,,0" path="" filled="f" stroked="f">
            <v:stroke joinstyle="miter"/>
            <v:imagedata r:id="rId69" o:title="base_44_21923_32777"/>
            <v:formulas/>
            <v:path o:connecttype="segments"/>
          </v:shape>
        </w:pic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 xml:space="preserve">б) На </w:t>
      </w:r>
      <w:proofErr w:type="spellStart"/>
      <w:r w:rsidRPr="00826BE9">
        <w:rPr>
          <w:rFonts w:ascii="Times New Roman" w:hAnsi="Times New Roman" w:cs="Times New Roman"/>
          <w:szCs w:val="22"/>
        </w:rPr>
        <w:t>недренирующих</w:t>
      </w:r>
      <w:proofErr w:type="spellEnd"/>
      <w:r w:rsidRPr="00826BE9">
        <w:rPr>
          <w:rFonts w:ascii="Times New Roman" w:hAnsi="Times New Roman" w:cs="Times New Roman"/>
          <w:szCs w:val="22"/>
        </w:rPr>
        <w:t xml:space="preserve"> грунтах</w:t>
      </w:r>
    </w:p>
    <w:p w:rsidR="00641F6A" w:rsidRPr="00826BE9" w:rsidRDefault="00641F6A">
      <w:pPr>
        <w:pStyle w:val="ConsPlusNormal"/>
        <w:jc w:val="both"/>
        <w:rPr>
          <w:rFonts w:ascii="Times New Roman" w:hAnsi="Times New Roman" w:cs="Times New Roman"/>
          <w:szCs w:val="22"/>
        </w:rPr>
      </w:pPr>
    </w:p>
    <w:p w:rsidR="00641F6A" w:rsidRPr="00826BE9" w:rsidRDefault="00826BE9">
      <w:pPr>
        <w:pStyle w:val="ConsPlusNormal"/>
        <w:jc w:val="center"/>
        <w:rPr>
          <w:rFonts w:ascii="Times New Roman" w:hAnsi="Times New Roman" w:cs="Times New Roman"/>
          <w:szCs w:val="22"/>
        </w:rPr>
      </w:pPr>
      <w:r w:rsidRPr="00826BE9">
        <w:rPr>
          <w:rFonts w:ascii="Times New Roman" w:hAnsi="Times New Roman" w:cs="Times New Roman"/>
          <w:position w:val="-91"/>
          <w:szCs w:val="22"/>
        </w:rPr>
        <w:pict>
          <v:shape id="_x0000_i1035" style="width:268.5pt;height:102pt" coordsize="" o:spt="100" adj="0,,0" path="" filled="f" stroked="f">
            <v:stroke joinstyle="miter"/>
            <v:imagedata r:id="rId70" o:title="base_44_21923_32778"/>
            <v:formulas/>
            <v:path o:connecttype="segments"/>
          </v:shape>
        </w:pic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rPr>
          <w:rFonts w:ascii="Times New Roman" w:hAnsi="Times New Roman" w:cs="Times New Roman"/>
          <w:szCs w:val="22"/>
        </w:rPr>
      </w:pPr>
      <w:r w:rsidRPr="00826BE9">
        <w:rPr>
          <w:rFonts w:ascii="Times New Roman" w:hAnsi="Times New Roman" w:cs="Times New Roman"/>
          <w:szCs w:val="22"/>
        </w:rPr>
        <w:t>Рисунок В.1 - Для однополосных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826BE9">
      <w:pPr>
        <w:pStyle w:val="ConsPlusNormal"/>
        <w:jc w:val="center"/>
        <w:rPr>
          <w:rFonts w:ascii="Times New Roman" w:hAnsi="Times New Roman" w:cs="Times New Roman"/>
          <w:szCs w:val="22"/>
        </w:rPr>
      </w:pPr>
      <w:r w:rsidRPr="00826BE9">
        <w:rPr>
          <w:rFonts w:ascii="Times New Roman" w:hAnsi="Times New Roman" w:cs="Times New Roman"/>
          <w:position w:val="-207"/>
          <w:szCs w:val="22"/>
        </w:rPr>
        <w:lastRenderedPageBreak/>
        <w:pict>
          <v:shape id="_x0000_i1036" style="width:393pt;height:219pt" coordsize="" o:spt="100" adj="0,,0" path="" filled="f" stroked="f">
            <v:stroke joinstyle="miter"/>
            <v:imagedata r:id="rId71" o:title="base_44_21923_32779"/>
            <v:formulas/>
            <v:path o:connecttype="segments"/>
          </v:shape>
        </w:pic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rPr>
          <w:rFonts w:ascii="Times New Roman" w:hAnsi="Times New Roman" w:cs="Times New Roman"/>
          <w:szCs w:val="22"/>
        </w:rPr>
      </w:pPr>
      <w:bookmarkStart w:id="6" w:name="P1156"/>
      <w:bookmarkEnd w:id="6"/>
      <w:r w:rsidRPr="00826BE9">
        <w:rPr>
          <w:rFonts w:ascii="Times New Roman" w:hAnsi="Times New Roman" w:cs="Times New Roman"/>
          <w:szCs w:val="22"/>
        </w:rPr>
        <w:t xml:space="preserve">Рисунок В.2 - Для </w:t>
      </w:r>
      <w:proofErr w:type="spellStart"/>
      <w:r w:rsidRPr="00826BE9">
        <w:rPr>
          <w:rFonts w:ascii="Times New Roman" w:hAnsi="Times New Roman" w:cs="Times New Roman"/>
          <w:szCs w:val="22"/>
        </w:rPr>
        <w:t>двухполосных</w:t>
      </w:r>
      <w:proofErr w:type="spellEnd"/>
      <w:r w:rsidRPr="00826BE9">
        <w:rPr>
          <w:rFonts w:ascii="Times New Roman" w:hAnsi="Times New Roman" w:cs="Times New Roman"/>
          <w:szCs w:val="22"/>
        </w:rPr>
        <w:t xml:space="preserve"> лесных дорог</w:t>
      </w: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center"/>
        <w:outlineLvl w:val="0"/>
        <w:rPr>
          <w:rFonts w:ascii="Times New Roman" w:hAnsi="Times New Roman" w:cs="Times New Roman"/>
          <w:szCs w:val="22"/>
        </w:rPr>
      </w:pPr>
      <w:r w:rsidRPr="00826BE9">
        <w:rPr>
          <w:rFonts w:ascii="Times New Roman" w:hAnsi="Times New Roman" w:cs="Times New Roman"/>
          <w:szCs w:val="22"/>
        </w:rPr>
        <w:t>БИБЛИОГРАФИЯ</w:t>
      </w:r>
    </w:p>
    <w:p w:rsidR="00641F6A" w:rsidRPr="00826BE9" w:rsidRDefault="00641F6A">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624"/>
        <w:gridCol w:w="8391"/>
      </w:tblGrid>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7" w:name="P1164"/>
            <w:bookmarkEnd w:id="7"/>
            <w:r w:rsidRPr="00826BE9">
              <w:rPr>
                <w:rFonts w:ascii="Times New Roman" w:hAnsi="Times New Roman" w:cs="Times New Roman"/>
                <w:szCs w:val="22"/>
              </w:rPr>
              <w:t>[1]</w:t>
            </w:r>
          </w:p>
        </w:tc>
        <w:tc>
          <w:tcPr>
            <w:tcW w:w="8391" w:type="dxa"/>
            <w:tcBorders>
              <w:top w:val="nil"/>
              <w:left w:val="nil"/>
              <w:bottom w:val="nil"/>
              <w:right w:val="nil"/>
            </w:tcBorders>
          </w:tcPr>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szCs w:val="22"/>
              </w:rPr>
              <w:t xml:space="preserve">Федеральный </w:t>
            </w:r>
            <w:hyperlink r:id="rId72" w:history="1">
              <w:r w:rsidRPr="00826BE9">
                <w:rPr>
                  <w:rFonts w:ascii="Times New Roman" w:hAnsi="Times New Roman" w:cs="Times New Roman"/>
                  <w:color w:val="0000FF"/>
                  <w:szCs w:val="22"/>
                </w:rPr>
                <w:t>закон</w:t>
              </w:r>
            </w:hyperlink>
            <w:r w:rsidRPr="00826BE9">
              <w:rPr>
                <w:rFonts w:ascii="Times New Roman" w:hAnsi="Times New Roman" w:cs="Times New Roman"/>
                <w:szCs w:val="22"/>
              </w:rPr>
              <w:t xml:space="preserve"> от 10 января 2002 г. N 7-ФЗ "Об охране окружающей среды"</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8" w:name="P1166"/>
            <w:bookmarkEnd w:id="8"/>
            <w:r w:rsidRPr="00826BE9">
              <w:rPr>
                <w:rFonts w:ascii="Times New Roman" w:hAnsi="Times New Roman" w:cs="Times New Roman"/>
                <w:szCs w:val="22"/>
              </w:rPr>
              <w:t>[2]</w:t>
            </w:r>
          </w:p>
        </w:tc>
        <w:tc>
          <w:tcPr>
            <w:tcW w:w="8391" w:type="dxa"/>
            <w:tcBorders>
              <w:top w:val="nil"/>
              <w:left w:val="nil"/>
              <w:bottom w:val="nil"/>
              <w:right w:val="nil"/>
            </w:tcBorders>
            <w:vAlign w:val="center"/>
          </w:tcPr>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szCs w:val="22"/>
              </w:rPr>
              <w:t xml:space="preserve">Федеральный </w:t>
            </w:r>
            <w:hyperlink r:id="rId73" w:history="1">
              <w:r w:rsidRPr="00826BE9">
                <w:rPr>
                  <w:rFonts w:ascii="Times New Roman" w:hAnsi="Times New Roman" w:cs="Times New Roman"/>
                  <w:color w:val="0000FF"/>
                  <w:szCs w:val="22"/>
                </w:rPr>
                <w:t>закон</w:t>
              </w:r>
            </w:hyperlink>
            <w:r w:rsidRPr="00826BE9">
              <w:rPr>
                <w:rFonts w:ascii="Times New Roman" w:hAnsi="Times New Roman" w:cs="Times New Roman"/>
                <w:szCs w:val="22"/>
              </w:rPr>
              <w:t xml:space="preserve"> от 30 декабря 2001 г. N 197-ФЗ "Трудовой кодекс Российской Федерации"</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9" w:name="P1168"/>
            <w:bookmarkEnd w:id="9"/>
            <w:r w:rsidRPr="00826BE9">
              <w:rPr>
                <w:rFonts w:ascii="Times New Roman" w:hAnsi="Times New Roman" w:cs="Times New Roman"/>
                <w:szCs w:val="22"/>
              </w:rPr>
              <w:t>[3]</w:t>
            </w:r>
          </w:p>
        </w:tc>
        <w:tc>
          <w:tcPr>
            <w:tcW w:w="8391" w:type="dxa"/>
            <w:tcBorders>
              <w:top w:val="nil"/>
              <w:left w:val="nil"/>
              <w:bottom w:val="nil"/>
              <w:right w:val="nil"/>
            </w:tcBorders>
            <w:vAlign w:val="bottom"/>
          </w:tcPr>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szCs w:val="22"/>
              </w:rPr>
              <w:t xml:space="preserve">Федеральный </w:t>
            </w:r>
            <w:hyperlink r:id="rId74" w:history="1">
              <w:r w:rsidRPr="00826BE9">
                <w:rPr>
                  <w:rFonts w:ascii="Times New Roman" w:hAnsi="Times New Roman" w:cs="Times New Roman"/>
                  <w:color w:val="0000FF"/>
                  <w:szCs w:val="22"/>
                </w:rPr>
                <w:t>закон</w:t>
              </w:r>
            </w:hyperlink>
            <w:r w:rsidRPr="00826BE9">
              <w:rPr>
                <w:rFonts w:ascii="Times New Roman" w:hAnsi="Times New Roman" w:cs="Times New Roman"/>
                <w:szCs w:val="22"/>
              </w:rPr>
              <w:t xml:space="preserve"> от 4 декабря 2006 г. N 200-ФЗ "Лесной кодекс Российской Федерации"</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0" w:name="P1170"/>
            <w:bookmarkEnd w:id="10"/>
            <w:r w:rsidRPr="00826BE9">
              <w:rPr>
                <w:rFonts w:ascii="Times New Roman" w:hAnsi="Times New Roman" w:cs="Times New Roman"/>
                <w:szCs w:val="22"/>
              </w:rPr>
              <w:t>[4]</w:t>
            </w:r>
          </w:p>
        </w:tc>
        <w:tc>
          <w:tcPr>
            <w:tcW w:w="8391" w:type="dxa"/>
            <w:tcBorders>
              <w:top w:val="nil"/>
              <w:left w:val="nil"/>
              <w:bottom w:val="nil"/>
              <w:right w:val="nil"/>
            </w:tcBorders>
            <w:vAlign w:val="bottom"/>
          </w:tcPr>
          <w:p w:rsidR="00641F6A" w:rsidRPr="00826BE9" w:rsidRDefault="00D9402E">
            <w:pPr>
              <w:pStyle w:val="ConsPlusNormal"/>
              <w:jc w:val="both"/>
              <w:rPr>
                <w:rFonts w:ascii="Times New Roman" w:hAnsi="Times New Roman" w:cs="Times New Roman"/>
                <w:szCs w:val="22"/>
              </w:rPr>
            </w:pPr>
            <w:hyperlink r:id="rId75" w:history="1">
              <w:r w:rsidR="00641F6A" w:rsidRPr="00826BE9">
                <w:rPr>
                  <w:rFonts w:ascii="Times New Roman" w:hAnsi="Times New Roman" w:cs="Times New Roman"/>
                  <w:color w:val="0000FF"/>
                  <w:szCs w:val="22"/>
                </w:rPr>
                <w:t>Постановление</w:t>
              </w:r>
            </w:hyperlink>
            <w:r w:rsidR="00641F6A" w:rsidRPr="00826BE9">
              <w:rPr>
                <w:rFonts w:ascii="Times New Roman" w:hAnsi="Times New Roman" w:cs="Times New Roman"/>
                <w:szCs w:val="22"/>
              </w:rPr>
              <w:t xml:space="preserve"> Правительства Российской Федерации от 6 мая 2011 г. N 351 "О внесении изменений в Правила допуска к управлению самоходными машинами и выдачи удостоверений тракториста-машиниста (тракториста)"</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1" w:name="P1172"/>
            <w:bookmarkEnd w:id="11"/>
            <w:r w:rsidRPr="00826BE9">
              <w:rPr>
                <w:rFonts w:ascii="Times New Roman" w:hAnsi="Times New Roman" w:cs="Times New Roman"/>
                <w:szCs w:val="22"/>
              </w:rPr>
              <w:t>[5]</w:t>
            </w:r>
          </w:p>
        </w:tc>
        <w:tc>
          <w:tcPr>
            <w:tcW w:w="8391" w:type="dxa"/>
            <w:tcBorders>
              <w:top w:val="nil"/>
              <w:left w:val="nil"/>
              <w:bottom w:val="nil"/>
              <w:right w:val="nil"/>
            </w:tcBorders>
            <w:vAlign w:val="bottom"/>
          </w:tcPr>
          <w:p w:rsidR="00641F6A" w:rsidRPr="00826BE9" w:rsidRDefault="00D9402E">
            <w:pPr>
              <w:pStyle w:val="ConsPlusNormal"/>
              <w:jc w:val="both"/>
              <w:rPr>
                <w:rFonts w:ascii="Times New Roman" w:hAnsi="Times New Roman" w:cs="Times New Roman"/>
                <w:szCs w:val="22"/>
              </w:rPr>
            </w:pPr>
            <w:hyperlink r:id="rId76" w:history="1">
              <w:r w:rsidR="00641F6A" w:rsidRPr="00826BE9">
                <w:rPr>
                  <w:rFonts w:ascii="Times New Roman" w:hAnsi="Times New Roman" w:cs="Times New Roman"/>
                  <w:color w:val="0000FF"/>
                  <w:szCs w:val="22"/>
                </w:rPr>
                <w:t>Постановление</w:t>
              </w:r>
            </w:hyperlink>
            <w:r w:rsidR="00641F6A" w:rsidRPr="00826BE9">
              <w:rPr>
                <w:rFonts w:ascii="Times New Roman" w:hAnsi="Times New Roman" w:cs="Times New Roman"/>
                <w:szCs w:val="22"/>
              </w:rPr>
              <w:t xml:space="preserve"> Правительства Российской Федерации от 30 июня 2007 г. N 417 "Об утверждении Правил пожарной безопасности в лесах"</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2" w:name="P1174"/>
            <w:bookmarkEnd w:id="12"/>
            <w:r w:rsidRPr="00826BE9">
              <w:rPr>
                <w:rFonts w:ascii="Times New Roman" w:hAnsi="Times New Roman" w:cs="Times New Roman"/>
                <w:szCs w:val="22"/>
              </w:rPr>
              <w:t>[6]</w:t>
            </w:r>
          </w:p>
        </w:tc>
        <w:tc>
          <w:tcPr>
            <w:tcW w:w="8391" w:type="dxa"/>
            <w:tcBorders>
              <w:top w:val="nil"/>
              <w:left w:val="nil"/>
              <w:bottom w:val="nil"/>
              <w:right w:val="nil"/>
            </w:tcBorders>
            <w:vAlign w:val="center"/>
          </w:tcPr>
          <w:p w:rsidR="00641F6A" w:rsidRPr="00826BE9" w:rsidRDefault="00D9402E">
            <w:pPr>
              <w:pStyle w:val="ConsPlusNormal"/>
              <w:jc w:val="both"/>
              <w:rPr>
                <w:rFonts w:ascii="Times New Roman" w:hAnsi="Times New Roman" w:cs="Times New Roman"/>
                <w:szCs w:val="22"/>
              </w:rPr>
            </w:pPr>
            <w:hyperlink r:id="rId77" w:history="1">
              <w:r w:rsidR="00641F6A" w:rsidRPr="00826BE9">
                <w:rPr>
                  <w:rFonts w:ascii="Times New Roman" w:hAnsi="Times New Roman" w:cs="Times New Roman"/>
                  <w:color w:val="0000FF"/>
                  <w:szCs w:val="22"/>
                </w:rPr>
                <w:t>Распоряжение</w:t>
              </w:r>
            </w:hyperlink>
            <w:r w:rsidR="00641F6A" w:rsidRPr="00826BE9">
              <w:rPr>
                <w:rFonts w:ascii="Times New Roman" w:hAnsi="Times New Roman" w:cs="Times New Roman"/>
                <w:szCs w:val="22"/>
              </w:rPr>
              <w:t xml:space="preserve"> Правительства Российской Федерации от 17 июля 2012 г. N 1283-р "Перечень объектов лесной инфраструктуры для защитных лесов, эксплуатационных лесов и резервных лесов"</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3" w:name="P1176"/>
            <w:bookmarkEnd w:id="13"/>
            <w:r w:rsidRPr="00826BE9">
              <w:rPr>
                <w:rFonts w:ascii="Times New Roman" w:hAnsi="Times New Roman" w:cs="Times New Roman"/>
                <w:szCs w:val="22"/>
              </w:rPr>
              <w:t>[7]</w:t>
            </w:r>
          </w:p>
        </w:tc>
        <w:tc>
          <w:tcPr>
            <w:tcW w:w="8391" w:type="dxa"/>
            <w:tcBorders>
              <w:top w:val="nil"/>
              <w:left w:val="nil"/>
              <w:bottom w:val="nil"/>
              <w:right w:val="nil"/>
            </w:tcBorders>
          </w:tcPr>
          <w:p w:rsidR="00641F6A" w:rsidRPr="00826BE9" w:rsidRDefault="00D9402E">
            <w:pPr>
              <w:pStyle w:val="ConsPlusNormal"/>
              <w:jc w:val="both"/>
              <w:rPr>
                <w:rFonts w:ascii="Times New Roman" w:hAnsi="Times New Roman" w:cs="Times New Roman"/>
                <w:szCs w:val="22"/>
              </w:rPr>
            </w:pPr>
            <w:hyperlink r:id="rId78" w:history="1">
              <w:r w:rsidR="00641F6A" w:rsidRPr="00826BE9">
                <w:rPr>
                  <w:rFonts w:ascii="Times New Roman" w:hAnsi="Times New Roman" w:cs="Times New Roman"/>
                  <w:color w:val="0000FF"/>
                  <w:szCs w:val="22"/>
                </w:rPr>
                <w:t>Приказ</w:t>
              </w:r>
            </w:hyperlink>
            <w:r w:rsidR="00641F6A" w:rsidRPr="00826BE9">
              <w:rPr>
                <w:rFonts w:ascii="Times New Roman" w:hAnsi="Times New Roman" w:cs="Times New Roman"/>
                <w:szCs w:val="22"/>
              </w:rPr>
              <w:t xml:space="preserve"> Минтранса России от 16 ноября 2012 г. N 402 "Об утверждении Классификации работ по капитальному ремонту, ремонту и содержанию автомобильных дорог"</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4" w:name="P1178"/>
            <w:bookmarkEnd w:id="14"/>
            <w:r w:rsidRPr="00826BE9">
              <w:rPr>
                <w:rFonts w:ascii="Times New Roman" w:hAnsi="Times New Roman" w:cs="Times New Roman"/>
                <w:szCs w:val="22"/>
              </w:rPr>
              <w:t>[8]</w:t>
            </w:r>
          </w:p>
        </w:tc>
        <w:tc>
          <w:tcPr>
            <w:tcW w:w="8391" w:type="dxa"/>
            <w:tcBorders>
              <w:top w:val="nil"/>
              <w:left w:val="nil"/>
              <w:bottom w:val="nil"/>
              <w:right w:val="nil"/>
            </w:tcBorders>
          </w:tcPr>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szCs w:val="22"/>
              </w:rPr>
              <w:t xml:space="preserve">Распоряжение Минтранса России от 18 ноября 2002 г. N ИС-1027-р "О реализации распоряжения </w:t>
            </w:r>
            <w:proofErr w:type="spellStart"/>
            <w:r w:rsidRPr="00826BE9">
              <w:rPr>
                <w:rFonts w:ascii="Times New Roman" w:hAnsi="Times New Roman" w:cs="Times New Roman"/>
                <w:szCs w:val="22"/>
              </w:rPr>
              <w:t>Минимущества</w:t>
            </w:r>
            <w:proofErr w:type="spellEnd"/>
            <w:r w:rsidRPr="00826BE9">
              <w:rPr>
                <w:rFonts w:ascii="Times New Roman" w:hAnsi="Times New Roman" w:cs="Times New Roman"/>
                <w:szCs w:val="22"/>
              </w:rPr>
              <w:t xml:space="preserve"> России от 10 сентября 2002 г. N 3161-р"</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5" w:name="P1180"/>
            <w:bookmarkEnd w:id="15"/>
            <w:r w:rsidRPr="00826BE9">
              <w:rPr>
                <w:rFonts w:ascii="Times New Roman" w:hAnsi="Times New Roman" w:cs="Times New Roman"/>
                <w:szCs w:val="22"/>
              </w:rPr>
              <w:t>[9]</w:t>
            </w:r>
          </w:p>
        </w:tc>
        <w:tc>
          <w:tcPr>
            <w:tcW w:w="8391" w:type="dxa"/>
            <w:tcBorders>
              <w:top w:val="nil"/>
              <w:left w:val="nil"/>
              <w:bottom w:val="nil"/>
              <w:right w:val="nil"/>
            </w:tcBorders>
            <w:vAlign w:val="bottom"/>
          </w:tcPr>
          <w:p w:rsidR="00641F6A" w:rsidRPr="00826BE9" w:rsidRDefault="00641F6A">
            <w:pPr>
              <w:pStyle w:val="ConsPlusNormal"/>
              <w:jc w:val="both"/>
              <w:rPr>
                <w:rFonts w:ascii="Times New Roman" w:hAnsi="Times New Roman" w:cs="Times New Roman"/>
                <w:szCs w:val="22"/>
              </w:rPr>
            </w:pPr>
            <w:r w:rsidRPr="00826BE9">
              <w:rPr>
                <w:rFonts w:ascii="Times New Roman" w:hAnsi="Times New Roman" w:cs="Times New Roman"/>
                <w:szCs w:val="22"/>
              </w:rPr>
              <w:t xml:space="preserve">ОДМД Письмо </w:t>
            </w:r>
            <w:proofErr w:type="spellStart"/>
            <w:r w:rsidRPr="00826BE9">
              <w:rPr>
                <w:rFonts w:ascii="Times New Roman" w:hAnsi="Times New Roman" w:cs="Times New Roman"/>
                <w:szCs w:val="22"/>
              </w:rPr>
              <w:t>Росавтодора</w:t>
            </w:r>
            <w:proofErr w:type="spellEnd"/>
            <w:r w:rsidRPr="00826BE9">
              <w:rPr>
                <w:rFonts w:ascii="Times New Roman" w:hAnsi="Times New Roman" w:cs="Times New Roman"/>
                <w:szCs w:val="22"/>
              </w:rPr>
              <w:t xml:space="preserve"> от 17 марта 2004 г. N ОС-28/1270-ис "Методические </w:t>
            </w:r>
            <w:hyperlink r:id="rId79" w:history="1">
              <w:r w:rsidRPr="00826BE9">
                <w:rPr>
                  <w:rFonts w:ascii="Times New Roman" w:hAnsi="Times New Roman" w:cs="Times New Roman"/>
                  <w:color w:val="0000FF"/>
                  <w:szCs w:val="22"/>
                </w:rPr>
                <w:t>рекомендации</w:t>
              </w:r>
            </w:hyperlink>
            <w:r w:rsidRPr="00826BE9">
              <w:rPr>
                <w:rFonts w:ascii="Times New Roman" w:hAnsi="Times New Roman" w:cs="Times New Roman"/>
                <w:szCs w:val="22"/>
              </w:rPr>
              <w:t xml:space="preserve"> по ремонту и содержанию автомобильных дорог общего пользования"</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6" w:name="P1182"/>
            <w:bookmarkEnd w:id="16"/>
            <w:r w:rsidRPr="00826BE9">
              <w:rPr>
                <w:rFonts w:ascii="Times New Roman" w:hAnsi="Times New Roman" w:cs="Times New Roman"/>
                <w:szCs w:val="22"/>
              </w:rPr>
              <w:t>[10]</w:t>
            </w:r>
          </w:p>
        </w:tc>
        <w:tc>
          <w:tcPr>
            <w:tcW w:w="8391" w:type="dxa"/>
            <w:tcBorders>
              <w:top w:val="nil"/>
              <w:left w:val="nil"/>
              <w:bottom w:val="nil"/>
              <w:right w:val="nil"/>
            </w:tcBorders>
            <w:vAlign w:val="center"/>
          </w:tcPr>
          <w:p w:rsidR="00641F6A" w:rsidRPr="00826BE9" w:rsidRDefault="00D9402E">
            <w:pPr>
              <w:pStyle w:val="ConsPlusNormal"/>
              <w:jc w:val="both"/>
              <w:rPr>
                <w:rFonts w:ascii="Times New Roman" w:hAnsi="Times New Roman" w:cs="Times New Roman"/>
                <w:szCs w:val="22"/>
              </w:rPr>
            </w:pPr>
            <w:hyperlink r:id="rId80" w:history="1">
              <w:r w:rsidR="00641F6A" w:rsidRPr="00826BE9">
                <w:rPr>
                  <w:rFonts w:ascii="Times New Roman" w:hAnsi="Times New Roman" w:cs="Times New Roman"/>
                  <w:color w:val="0000FF"/>
                  <w:szCs w:val="22"/>
                </w:rPr>
                <w:t>ОДМ 218.2.001-2009</w:t>
              </w:r>
            </w:hyperlink>
            <w:r w:rsidR="00641F6A" w:rsidRPr="00826BE9">
              <w:rPr>
                <w:rFonts w:ascii="Times New Roman" w:hAnsi="Times New Roman" w:cs="Times New Roman"/>
                <w:szCs w:val="22"/>
              </w:rPr>
              <w:t xml:space="preserve"> Рекомендации по проектированию и строительству водопропускных сооружений из металлических гофрированных структур на </w:t>
            </w:r>
            <w:r w:rsidR="00641F6A" w:rsidRPr="00826BE9">
              <w:rPr>
                <w:rFonts w:ascii="Times New Roman" w:hAnsi="Times New Roman" w:cs="Times New Roman"/>
                <w:szCs w:val="22"/>
              </w:rPr>
              <w:lastRenderedPageBreak/>
              <w:t>автомобильных дорогах общего пользования с учетом региональных условий (дорожно-климатических зон)</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7" w:name="P1184"/>
            <w:bookmarkEnd w:id="17"/>
            <w:r w:rsidRPr="00826BE9">
              <w:rPr>
                <w:rFonts w:ascii="Times New Roman" w:hAnsi="Times New Roman" w:cs="Times New Roman"/>
                <w:szCs w:val="22"/>
              </w:rPr>
              <w:lastRenderedPageBreak/>
              <w:t>[11]</w:t>
            </w:r>
          </w:p>
        </w:tc>
        <w:tc>
          <w:tcPr>
            <w:tcW w:w="8391" w:type="dxa"/>
            <w:tcBorders>
              <w:top w:val="nil"/>
              <w:left w:val="nil"/>
              <w:bottom w:val="nil"/>
              <w:right w:val="nil"/>
            </w:tcBorders>
          </w:tcPr>
          <w:p w:rsidR="00641F6A" w:rsidRPr="00826BE9" w:rsidRDefault="00D9402E">
            <w:pPr>
              <w:pStyle w:val="ConsPlusNormal"/>
              <w:jc w:val="both"/>
              <w:rPr>
                <w:rFonts w:ascii="Times New Roman" w:hAnsi="Times New Roman" w:cs="Times New Roman"/>
                <w:szCs w:val="22"/>
              </w:rPr>
            </w:pPr>
            <w:hyperlink r:id="rId81" w:history="1">
              <w:r w:rsidR="00641F6A" w:rsidRPr="00826BE9">
                <w:rPr>
                  <w:rFonts w:ascii="Times New Roman" w:hAnsi="Times New Roman" w:cs="Times New Roman"/>
                  <w:color w:val="0000FF"/>
                  <w:szCs w:val="22"/>
                </w:rPr>
                <w:t>ОДМ 218.4.005-2010</w:t>
              </w:r>
            </w:hyperlink>
            <w:r w:rsidR="00641F6A" w:rsidRPr="00826BE9">
              <w:rPr>
                <w:rFonts w:ascii="Times New Roman" w:hAnsi="Times New Roman" w:cs="Times New Roman"/>
                <w:szCs w:val="22"/>
              </w:rPr>
              <w:t xml:space="preserve"> Рекомендации по обеспечению безопасности на автомобильных дорогах</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8" w:name="P1186"/>
            <w:bookmarkEnd w:id="18"/>
            <w:r w:rsidRPr="00826BE9">
              <w:rPr>
                <w:rFonts w:ascii="Times New Roman" w:hAnsi="Times New Roman" w:cs="Times New Roman"/>
                <w:szCs w:val="22"/>
              </w:rPr>
              <w:t>[12]</w:t>
            </w:r>
          </w:p>
        </w:tc>
        <w:tc>
          <w:tcPr>
            <w:tcW w:w="8391" w:type="dxa"/>
            <w:tcBorders>
              <w:top w:val="nil"/>
              <w:left w:val="nil"/>
              <w:bottom w:val="nil"/>
              <w:right w:val="nil"/>
            </w:tcBorders>
            <w:vAlign w:val="bottom"/>
          </w:tcPr>
          <w:p w:rsidR="00641F6A" w:rsidRPr="00826BE9" w:rsidRDefault="00D9402E">
            <w:pPr>
              <w:pStyle w:val="ConsPlusNormal"/>
              <w:jc w:val="both"/>
              <w:rPr>
                <w:rFonts w:ascii="Times New Roman" w:hAnsi="Times New Roman" w:cs="Times New Roman"/>
                <w:szCs w:val="22"/>
              </w:rPr>
            </w:pPr>
            <w:hyperlink r:id="rId82" w:history="1">
              <w:r w:rsidR="00641F6A" w:rsidRPr="00826BE9">
                <w:rPr>
                  <w:rFonts w:ascii="Times New Roman" w:hAnsi="Times New Roman" w:cs="Times New Roman"/>
                  <w:color w:val="0000FF"/>
                  <w:szCs w:val="22"/>
                </w:rPr>
                <w:t>ОДН 218.5.016-2002</w:t>
              </w:r>
            </w:hyperlink>
            <w:r w:rsidR="00641F6A" w:rsidRPr="00826BE9">
              <w:rPr>
                <w:rFonts w:ascii="Times New Roman" w:hAnsi="Times New Roman" w:cs="Times New Roman"/>
                <w:szCs w:val="22"/>
              </w:rPr>
              <w:t xml:space="preserve"> Показатели и нормы экологической безопасности автомобильной дороги. Утверждены Минтрансом России N ИС-1447-р от 25 декабря 2002 г.</w:t>
            </w:r>
          </w:p>
        </w:tc>
      </w:tr>
      <w:tr w:rsidR="00641F6A" w:rsidRPr="00826BE9">
        <w:tc>
          <w:tcPr>
            <w:tcW w:w="624" w:type="dxa"/>
            <w:tcBorders>
              <w:top w:val="nil"/>
              <w:left w:val="nil"/>
              <w:bottom w:val="nil"/>
              <w:right w:val="nil"/>
            </w:tcBorders>
          </w:tcPr>
          <w:p w:rsidR="00641F6A" w:rsidRPr="00826BE9" w:rsidRDefault="00641F6A">
            <w:pPr>
              <w:pStyle w:val="ConsPlusNormal"/>
              <w:rPr>
                <w:rFonts w:ascii="Times New Roman" w:hAnsi="Times New Roman" w:cs="Times New Roman"/>
                <w:szCs w:val="22"/>
              </w:rPr>
            </w:pPr>
            <w:bookmarkStart w:id="19" w:name="P1188"/>
            <w:bookmarkEnd w:id="19"/>
            <w:r w:rsidRPr="00826BE9">
              <w:rPr>
                <w:rFonts w:ascii="Times New Roman" w:hAnsi="Times New Roman" w:cs="Times New Roman"/>
                <w:szCs w:val="22"/>
              </w:rPr>
              <w:t>[13]</w:t>
            </w:r>
          </w:p>
        </w:tc>
        <w:tc>
          <w:tcPr>
            <w:tcW w:w="8391" w:type="dxa"/>
            <w:tcBorders>
              <w:top w:val="nil"/>
              <w:left w:val="nil"/>
              <w:bottom w:val="nil"/>
              <w:right w:val="nil"/>
            </w:tcBorders>
            <w:vAlign w:val="center"/>
          </w:tcPr>
          <w:p w:rsidR="00641F6A" w:rsidRPr="00826BE9" w:rsidRDefault="00D9402E">
            <w:pPr>
              <w:pStyle w:val="ConsPlusNormal"/>
              <w:jc w:val="both"/>
              <w:rPr>
                <w:rFonts w:ascii="Times New Roman" w:hAnsi="Times New Roman" w:cs="Times New Roman"/>
                <w:szCs w:val="22"/>
              </w:rPr>
            </w:pPr>
            <w:hyperlink r:id="rId83" w:history="1">
              <w:r w:rsidR="00641F6A" w:rsidRPr="00826BE9">
                <w:rPr>
                  <w:rFonts w:ascii="Times New Roman" w:hAnsi="Times New Roman" w:cs="Times New Roman"/>
                  <w:color w:val="0000FF"/>
                  <w:szCs w:val="22"/>
                </w:rPr>
                <w:t>ВСН 19-89</w:t>
              </w:r>
            </w:hyperlink>
            <w:r w:rsidR="00641F6A" w:rsidRPr="00826BE9">
              <w:rPr>
                <w:rFonts w:ascii="Times New Roman" w:hAnsi="Times New Roman" w:cs="Times New Roman"/>
                <w:szCs w:val="22"/>
              </w:rPr>
              <w:t xml:space="preserve"> Правила приемки работ при строительстве и ремонте автомобильных дорог</w:t>
            </w:r>
          </w:p>
        </w:tc>
      </w:tr>
    </w:tbl>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jc w:val="both"/>
        <w:rPr>
          <w:rFonts w:ascii="Times New Roman" w:hAnsi="Times New Roman" w:cs="Times New Roman"/>
          <w:szCs w:val="22"/>
        </w:rPr>
      </w:pPr>
    </w:p>
    <w:p w:rsidR="00641F6A" w:rsidRPr="00826BE9" w:rsidRDefault="00641F6A">
      <w:pPr>
        <w:pStyle w:val="ConsPlusNormal"/>
        <w:pBdr>
          <w:top w:val="single" w:sz="6" w:space="0" w:color="auto"/>
        </w:pBdr>
        <w:spacing w:before="100" w:after="100"/>
        <w:jc w:val="both"/>
        <w:rPr>
          <w:rFonts w:ascii="Times New Roman" w:hAnsi="Times New Roman" w:cs="Times New Roman"/>
          <w:szCs w:val="22"/>
        </w:rPr>
      </w:pPr>
    </w:p>
    <w:p w:rsidR="003F1285" w:rsidRPr="00826BE9" w:rsidRDefault="003F1285">
      <w:pPr>
        <w:rPr>
          <w:rFonts w:ascii="Times New Roman" w:hAnsi="Times New Roman" w:cs="Times New Roman"/>
        </w:rPr>
      </w:pPr>
    </w:p>
    <w:sectPr w:rsidR="003F1285" w:rsidRPr="00826BE9" w:rsidSect="00771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F6A"/>
    <w:rsid w:val="003F1285"/>
    <w:rsid w:val="00641F6A"/>
    <w:rsid w:val="00826BE9"/>
    <w:rsid w:val="00D94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1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41F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C3FA618A61EE81688261BBD10F441ABC4C4A9F7F004ED1F52B63iFM7I" TargetMode="External"/><Relationship Id="rId18" Type="http://schemas.openxmlformats.org/officeDocument/2006/relationships/hyperlink" Target="consultantplus://offline/ref=72C3FA618A61EE81688261BBD10F441AB7484B91705D44D9AC2761F0i3M8I" TargetMode="External"/><Relationship Id="rId26" Type="http://schemas.openxmlformats.org/officeDocument/2006/relationships/hyperlink" Target="consultantplus://offline/ref=72C3FA618A61EE81688261BBD10F441AB749439C765D44D9AC2761F0i3M8I" TargetMode="External"/><Relationship Id="rId39" Type="http://schemas.openxmlformats.org/officeDocument/2006/relationships/hyperlink" Target="consultantplus://offline/ref=72C3FA618A61EE81688261BBD10F441AB748449E725D44D9AC2761F0i3M8I" TargetMode="External"/><Relationship Id="rId21" Type="http://schemas.openxmlformats.org/officeDocument/2006/relationships/hyperlink" Target="consultantplus://offline/ref=72C3FA618A61EE81688261BBD10F441AB7484A91775D44D9AC2761F0i3M8I" TargetMode="External"/><Relationship Id="rId34" Type="http://schemas.openxmlformats.org/officeDocument/2006/relationships/hyperlink" Target="consultantplus://offline/ref=72C3FA618A61EE81688261BBD10F441AB749439C765D44D9AC2761F0382E2BB02B9CA003D2CC72i3MEI" TargetMode="External"/><Relationship Id="rId42" Type="http://schemas.openxmlformats.org/officeDocument/2006/relationships/image" Target="media/image3.wmf"/><Relationship Id="rId47" Type="http://schemas.openxmlformats.org/officeDocument/2006/relationships/hyperlink" Target="consultantplus://offline/ref=72C3FA618A61EE81688261BBD10F441AB7494099735D44D9AC2761F0i3M8I" TargetMode="External"/><Relationship Id="rId50" Type="http://schemas.openxmlformats.org/officeDocument/2006/relationships/hyperlink" Target="consultantplus://offline/ref=72C3FA618A61EE81688261BBD10F441AB44F479C755D44D9AC2761F0382E2BB02B9CA003D3C976i3M1I" TargetMode="External"/><Relationship Id="rId55" Type="http://schemas.openxmlformats.org/officeDocument/2006/relationships/hyperlink" Target="consultantplus://offline/ref=72C3FA618A61EE81688261BBD10F441AB44F479C755D44D9AC2761F0382E2BB02B9CA003D3C873i3M2I" TargetMode="External"/><Relationship Id="rId63" Type="http://schemas.openxmlformats.org/officeDocument/2006/relationships/hyperlink" Target="consultantplus://offline/ref=72C3FA618A61EE8168827EAED40F441AB7404598735119D3A47E6DF23F2174A72CD5AC02D3CE7A32iFM1I" TargetMode="External"/><Relationship Id="rId68" Type="http://schemas.openxmlformats.org/officeDocument/2006/relationships/hyperlink" Target="consultantplus://offline/ref=72C3FA618A61EE81688261BBD10F441AB44E409A705D44D9AC2761F0i3M8I" TargetMode="External"/><Relationship Id="rId76" Type="http://schemas.openxmlformats.org/officeDocument/2006/relationships/hyperlink" Target="consultantplus://offline/ref=72C3FA618A61EE8168827EAED40F441AB749439B725619D3A47E6DF23Fi2M1I" TargetMode="External"/><Relationship Id="rId84" Type="http://schemas.openxmlformats.org/officeDocument/2006/relationships/fontTable" Target="fontTable.xml"/><Relationship Id="rId7" Type="http://schemas.openxmlformats.org/officeDocument/2006/relationships/hyperlink" Target="consultantplus://offline/ref=72C3FA618A61EE8168827EAED40F441AB74F4590735219D3A47E6DF23Fi2M1I" TargetMode="External"/><Relationship Id="rId71"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consultantplus://offline/ref=72C3FA618A61EE81688261BBD10F441AB44F479C755D44D9AC2761F0i3M8I" TargetMode="External"/><Relationship Id="rId29" Type="http://schemas.openxmlformats.org/officeDocument/2006/relationships/hyperlink" Target="consultantplus://offline/ref=72C3FA618A61EE81688261BBD10F441AB7494099735D44D9AC2761F0i3M8I" TargetMode="External"/><Relationship Id="rId11" Type="http://schemas.openxmlformats.org/officeDocument/2006/relationships/hyperlink" Target="consultantplus://offline/ref=72C3FA618A61EE8168827DBBCD0F441ABD4D439D7F004ED1F52B63iFM7I" TargetMode="External"/><Relationship Id="rId24" Type="http://schemas.openxmlformats.org/officeDocument/2006/relationships/hyperlink" Target="consultantplus://offline/ref=72C3FA618A61EE81688261BBD10F441AB749439C765D44D9AC2761F0382E2BB02B9CA003D3CE77i3MEI" TargetMode="External"/><Relationship Id="rId32" Type="http://schemas.openxmlformats.org/officeDocument/2006/relationships/hyperlink" Target="consultantplus://offline/ref=72C3FA618A61EE81688261BBD10F441ABC4040917F004ED1F52B63F737713CB76290A103D3C7i7M1I" TargetMode="External"/><Relationship Id="rId37" Type="http://schemas.openxmlformats.org/officeDocument/2006/relationships/hyperlink" Target="consultantplus://offline/ref=72C3FA618A61EE81688261BBD10F441AB7494099735D44D9AC2761F0i3M8I" TargetMode="External"/><Relationship Id="rId40" Type="http://schemas.openxmlformats.org/officeDocument/2006/relationships/hyperlink" Target="consultantplus://offline/ref=72C3FA618A61EE81688261BBD10F441AB749439C765D44D9AC2761F0382E2BB02B9CA003D2C97Ai3M0I" TargetMode="External"/><Relationship Id="rId45" Type="http://schemas.openxmlformats.org/officeDocument/2006/relationships/image" Target="media/image5.wmf"/><Relationship Id="rId53" Type="http://schemas.openxmlformats.org/officeDocument/2006/relationships/hyperlink" Target="consultantplus://offline/ref=72C3FA618A61EE81688261BBD10F441AB44C41917F004ED1F52B63iFM7I" TargetMode="External"/><Relationship Id="rId58" Type="http://schemas.openxmlformats.org/officeDocument/2006/relationships/hyperlink" Target="consultantplus://offline/ref=72C3FA618A61EE81688261BBD10F441AB748449A775D44D9AC2761F0i3M8I" TargetMode="External"/><Relationship Id="rId66" Type="http://schemas.openxmlformats.org/officeDocument/2006/relationships/hyperlink" Target="consultantplus://offline/ref=72C3FA618A61EE8168827DBBCD0F441AB441449D7F004ED1F52B63iFM7I" TargetMode="External"/><Relationship Id="rId74" Type="http://schemas.openxmlformats.org/officeDocument/2006/relationships/hyperlink" Target="consultantplus://offline/ref=72C3FA618A61EE8168827EAED40F441AB7404598735119D3A47E6DF23Fi2M1I" TargetMode="External"/><Relationship Id="rId79" Type="http://schemas.openxmlformats.org/officeDocument/2006/relationships/hyperlink" Target="consultantplus://offline/ref=72C3FA618A61EE81688261BBD10F441ABC4040917F004ED1F52B63iFM7I" TargetMode="External"/><Relationship Id="rId5" Type="http://schemas.openxmlformats.org/officeDocument/2006/relationships/hyperlink" Target="consultantplus://offline/ref=72C3FA618A61EE8168827EAED40F441AB741459D7D5E19D3A47E6DF23F2174A72CD5AC02D3CE7236iFM3I" TargetMode="External"/><Relationship Id="rId61" Type="http://schemas.openxmlformats.org/officeDocument/2006/relationships/hyperlink" Target="consultantplus://offline/ref=72C3FA618A61EE81688261BBD10F441AB749439C765D44D9AC2761F0i3M8I" TargetMode="External"/><Relationship Id="rId82" Type="http://schemas.openxmlformats.org/officeDocument/2006/relationships/hyperlink" Target="consultantplus://offline/ref=72C3FA618A61EE81688277B7D30F441AB6494098705E19D3A47E6DF23F2174A72CD5AC02D3CE7237iFM5I" TargetMode="External"/><Relationship Id="rId19" Type="http://schemas.openxmlformats.org/officeDocument/2006/relationships/hyperlink" Target="consultantplus://offline/ref=72C3FA618A61EE81688261BBD10F441AB7484B98745D44D9AC2761F0i3M8I" TargetMode="External"/><Relationship Id="rId4" Type="http://schemas.openxmlformats.org/officeDocument/2006/relationships/hyperlink" Target="consultantplus://offline/ref=72C3FA618A61EE8168827EAED40F441AB741459D7D5E19D3A47E6DF23Fi2M1I" TargetMode="External"/><Relationship Id="rId9" Type="http://schemas.openxmlformats.org/officeDocument/2006/relationships/hyperlink" Target="consultantplus://offline/ref=72C3FA618A61EE8168827EAED40F441AB749439B725619D3A47E6DF23F2174A72CD5AC02D3CE7237iFM7I" TargetMode="External"/><Relationship Id="rId14" Type="http://schemas.openxmlformats.org/officeDocument/2006/relationships/hyperlink" Target="consultantplus://offline/ref=72C3FA618A61EE81688261BBD10F441AB44C41917F004ED1F52B63iFM7I" TargetMode="External"/><Relationship Id="rId22" Type="http://schemas.openxmlformats.org/officeDocument/2006/relationships/hyperlink" Target="consultantplus://offline/ref=72C3FA618A61EE81688261BBD10F441AB749439C765D44D9AC2761F0i3M8I" TargetMode="External"/><Relationship Id="rId27" Type="http://schemas.openxmlformats.org/officeDocument/2006/relationships/hyperlink" Target="consultantplus://offline/ref=72C3FA618A61EE81688261BBD10F441AB749439C765D44D9AC2761F0382E2BB02B9CA003D3CE7Ai3M4I" TargetMode="External"/><Relationship Id="rId30" Type="http://schemas.openxmlformats.org/officeDocument/2006/relationships/hyperlink" Target="consultantplus://offline/ref=72C3FA618A61EE81688261BBD10F441AB749439C765D44D9AC2761F0382E2BB02B9CA003D3CD76i3M2I" TargetMode="External"/><Relationship Id="rId35" Type="http://schemas.openxmlformats.org/officeDocument/2006/relationships/hyperlink" Target="consultantplus://offline/ref=72C3FA618A61EE81688261BBD10F441AB749439C765D44D9AC2761F0382E2BB02B9CA003D2CC73i3MFI" TargetMode="External"/><Relationship Id="rId43" Type="http://schemas.openxmlformats.org/officeDocument/2006/relationships/hyperlink" Target="consultantplus://offline/ref=72C3FA618A61EE81688261BBD10F441AB7484B91705D44D9AC2761F0i3M8I" TargetMode="External"/><Relationship Id="rId48" Type="http://schemas.openxmlformats.org/officeDocument/2006/relationships/image" Target="media/image6.wmf"/><Relationship Id="rId56" Type="http://schemas.openxmlformats.org/officeDocument/2006/relationships/hyperlink" Target="consultantplus://offline/ref=72C3FA618A61EE81688261BBD10F441AB7484A91775D44D9AC2761F0i3M8I" TargetMode="External"/><Relationship Id="rId64" Type="http://schemas.openxmlformats.org/officeDocument/2006/relationships/hyperlink" Target="consultantplus://offline/ref=72C3FA618A61EE8168827EAED40F441AB749439B725619D3A47E6DF23F2174A72CD5AC02D3CE723EiFM0I" TargetMode="External"/><Relationship Id="rId69" Type="http://schemas.openxmlformats.org/officeDocument/2006/relationships/image" Target="media/image8.png"/><Relationship Id="rId77" Type="http://schemas.openxmlformats.org/officeDocument/2006/relationships/hyperlink" Target="consultantplus://offline/ref=72C3FA618A61EE8168827EAED40F441AB74F4590735219D3A47E6DF23Fi2M1I" TargetMode="External"/><Relationship Id="rId8" Type="http://schemas.openxmlformats.org/officeDocument/2006/relationships/hyperlink" Target="consultantplus://offline/ref=72C3FA618A61EE8168827EAED40F441AB7404598735119D3A47E6DF23Fi2M1I" TargetMode="External"/><Relationship Id="rId51" Type="http://schemas.openxmlformats.org/officeDocument/2006/relationships/hyperlink" Target="consultantplus://offline/ref=72C3FA618A61EE81688261BBD10F441AB44F479C755D44D9AC2761F0382E2BB02B9CA003D3C977i3M3I" TargetMode="External"/><Relationship Id="rId72" Type="http://schemas.openxmlformats.org/officeDocument/2006/relationships/hyperlink" Target="consultantplus://offline/ref=72C3FA618A61EE8168827EAED40F441AB7404599755719D3A47E6DF23Fi2M1I" TargetMode="External"/><Relationship Id="rId80" Type="http://schemas.openxmlformats.org/officeDocument/2006/relationships/hyperlink" Target="consultantplus://offline/ref=72C3FA618A61EE81688261BBD10F441AB44D469B765D44D9AC2761F0i3M8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2C3FA618A61EE81688261BBD10F441AB44E409A705D44D9AC2761F0i3M8I" TargetMode="External"/><Relationship Id="rId17" Type="http://schemas.openxmlformats.org/officeDocument/2006/relationships/hyperlink" Target="consultantplus://offline/ref=72C3FA618A61EE81688261BBD10F441AB7494099735D44D9AC2761F0i3M8I" TargetMode="External"/><Relationship Id="rId25" Type="http://schemas.openxmlformats.org/officeDocument/2006/relationships/hyperlink" Target="consultantplus://offline/ref=72C3FA618A61EE81688261BBD10F441AB749439C765D44D9AC2761F0382E2BB02B9CA003D3CE75i3M2I" TargetMode="External"/><Relationship Id="rId33" Type="http://schemas.openxmlformats.org/officeDocument/2006/relationships/hyperlink" Target="consultantplus://offline/ref=72C3FA618A61EE81688261BBD10F441AB748449E725D44D9AC2761F0i3M8I" TargetMode="External"/><Relationship Id="rId38" Type="http://schemas.openxmlformats.org/officeDocument/2006/relationships/image" Target="media/image2.wmf"/><Relationship Id="rId46" Type="http://schemas.openxmlformats.org/officeDocument/2006/relationships/hyperlink" Target="consultantplus://offline/ref=72C3FA618A61EE81688261BBD10F441AB7494099735D44D9AC2761F0i3M8I" TargetMode="External"/><Relationship Id="rId59" Type="http://schemas.openxmlformats.org/officeDocument/2006/relationships/hyperlink" Target="consultantplus://offline/ref=72C3FA618A61EE81688261BBD10F441AB749439C765D44D9AC2761F0382E2BB02B9CA003D2CF7Bi3M2I" TargetMode="External"/><Relationship Id="rId67" Type="http://schemas.openxmlformats.org/officeDocument/2006/relationships/hyperlink" Target="consultantplus://offline/ref=72C3FA618A61EE8168827DBBCD0F441ABD4D439D7F004ED1F52B63iFM7I" TargetMode="External"/><Relationship Id="rId20" Type="http://schemas.openxmlformats.org/officeDocument/2006/relationships/hyperlink" Target="consultantplus://offline/ref=72C3FA618A61EE81688261BBD10F441AB748449A775D44D9AC2761F0i3M8I" TargetMode="External"/><Relationship Id="rId41" Type="http://schemas.openxmlformats.org/officeDocument/2006/relationships/hyperlink" Target="consultantplus://offline/ref=72C3FA618A61EE81688261BBD10F441AB7494099735D44D9AC2761F0i3M8I" TargetMode="External"/><Relationship Id="rId54" Type="http://schemas.openxmlformats.org/officeDocument/2006/relationships/image" Target="media/image7.wmf"/><Relationship Id="rId62" Type="http://schemas.openxmlformats.org/officeDocument/2006/relationships/hyperlink" Target="consultantplus://offline/ref=72C3FA618A61EE81688261BBD10F441AB749439C765D44D9AC2761F0382E2BB02B9CA003D2CC72i3M5I" TargetMode="External"/><Relationship Id="rId70" Type="http://schemas.openxmlformats.org/officeDocument/2006/relationships/image" Target="media/image9.png"/><Relationship Id="rId75" Type="http://schemas.openxmlformats.org/officeDocument/2006/relationships/hyperlink" Target="consultantplus://offline/ref=72C3FA618A61EE8168827EAED40F441AB44B479A7D5619D3A47E6DF23Fi2M1I" TargetMode="External"/><Relationship Id="rId83" Type="http://schemas.openxmlformats.org/officeDocument/2006/relationships/hyperlink" Target="consultantplus://offline/ref=72C3FA618A61EE81688261BBD10F441AB24A4593220A4688F929i6M4I" TargetMode="External"/><Relationship Id="rId1" Type="http://schemas.openxmlformats.org/officeDocument/2006/relationships/styles" Target="styles.xml"/><Relationship Id="rId6" Type="http://schemas.openxmlformats.org/officeDocument/2006/relationships/hyperlink" Target="consultantplus://offline/ref=72C3FA618A61EE8168827EAED40F441AB74A439B775F19D3A47E6DF23Fi2M1I" TargetMode="External"/><Relationship Id="rId15" Type="http://schemas.openxmlformats.org/officeDocument/2006/relationships/hyperlink" Target="consultantplus://offline/ref=72C3FA618A61EE81688261BBD10F441AB448449F765D44D9AC2761F0i3M8I" TargetMode="External"/><Relationship Id="rId23" Type="http://schemas.openxmlformats.org/officeDocument/2006/relationships/hyperlink" Target="consultantplus://offline/ref=72C3FA618A61EE81688261BBD10F441AB749439C765D44D9AC2761F0382E2BB02B9CA003D3CE77i3M0I" TargetMode="External"/><Relationship Id="rId28" Type="http://schemas.openxmlformats.org/officeDocument/2006/relationships/hyperlink" Target="consultantplus://offline/ref=72C3FA618A61EE81688261BBD10F441AB749439C765D44D9AC2761F0i3M8I" TargetMode="External"/><Relationship Id="rId36" Type="http://schemas.openxmlformats.org/officeDocument/2006/relationships/image" Target="media/image1.wmf"/><Relationship Id="rId49" Type="http://schemas.openxmlformats.org/officeDocument/2006/relationships/hyperlink" Target="consultantplus://offline/ref=72C3FA618A61EE81688261BBD10F441AB44F479C755D44D9AC2761F0i3M8I" TargetMode="External"/><Relationship Id="rId57" Type="http://schemas.openxmlformats.org/officeDocument/2006/relationships/hyperlink" Target="consultantplus://offline/ref=72C3FA618A61EE81688261BBD10F441AB7484B98745D44D9AC2761F0i3M8I" TargetMode="External"/><Relationship Id="rId10" Type="http://schemas.openxmlformats.org/officeDocument/2006/relationships/hyperlink" Target="consultantplus://offline/ref=72C3FA618A61EE8168827DBBCD0F441AB441449D7F004ED1F52B63iFM7I" TargetMode="External"/><Relationship Id="rId31" Type="http://schemas.openxmlformats.org/officeDocument/2006/relationships/hyperlink" Target="consultantplus://offline/ref=72C3FA618A61EE81688261BBD10F441AB448449F765D44D9AC2761F0i3M8I" TargetMode="External"/><Relationship Id="rId44" Type="http://schemas.openxmlformats.org/officeDocument/2006/relationships/image" Target="media/image4.wmf"/><Relationship Id="rId52" Type="http://schemas.openxmlformats.org/officeDocument/2006/relationships/hyperlink" Target="consultantplus://offline/ref=72C3FA618A61EE81688261BBD10F441ABC4C4A9F7F004ED1F52B63iFM7I" TargetMode="External"/><Relationship Id="rId60" Type="http://schemas.openxmlformats.org/officeDocument/2006/relationships/hyperlink" Target="consultantplus://offline/ref=72C3FA618A61EE81688261BBD10F441AB749439C765D44D9AC2761F0382E2BB02B9CA003D2CF7Bi3M3I" TargetMode="External"/><Relationship Id="rId65" Type="http://schemas.openxmlformats.org/officeDocument/2006/relationships/hyperlink" Target="consultantplus://offline/ref=72C3FA618A61EE8168827EAED40F441AB749439B725619D3A47E6DF23F2174A72CD5AC07iDM5I" TargetMode="External"/><Relationship Id="rId73" Type="http://schemas.openxmlformats.org/officeDocument/2006/relationships/hyperlink" Target="consultantplus://offline/ref=72C3FA618A61EE8168827EAED40F441AB7404B907C5119D3A47E6DF23Fi2M1I" TargetMode="External"/><Relationship Id="rId78" Type="http://schemas.openxmlformats.org/officeDocument/2006/relationships/hyperlink" Target="consultantplus://offline/ref=72C3FA618A61EE8168827EAED40F441AB7404B987D5219D3A47E6DF23Fi2M1I" TargetMode="External"/><Relationship Id="rId81" Type="http://schemas.openxmlformats.org/officeDocument/2006/relationships/hyperlink" Target="consultantplus://offline/ref=72C3FA618A61EE81688261BBD10F441AB44C469A755D44D9AC2761F0i3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48</Pages>
  <Words>20723</Words>
  <Characters>118124</Characters>
  <Application>Microsoft Office Word</Application>
  <DocSecurity>0</DocSecurity>
  <Lines>984</Lines>
  <Paragraphs>277</Paragraphs>
  <ScaleCrop>false</ScaleCrop>
  <Company/>
  <LinksUpToDate>false</LinksUpToDate>
  <CharactersWithSpaces>138570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2019-02-25T08:12:00Z</dcterms:created>
  <dcterms:modified xsi:type="dcterms:W3CDTF">2019-03-01T11:19:00Z</dcterms:modified>
</cp:coreProperties>
</file>